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52"/>
          <w:szCs w:val="52"/>
        </w:rPr>
      </w:pPr>
      <w:r w:rsidDel="00000000" w:rsidR="00000000" w:rsidRPr="00000000">
        <w:rPr>
          <w:sz w:val="52"/>
          <w:szCs w:val="52"/>
          <w:rtl w:val="0"/>
        </w:rPr>
        <w:t xml:space="preserve">Khurram Khalil</w:t>
      </w:r>
    </w:p>
    <w:p w:rsidR="00000000" w:rsidDel="00000000" w:rsidP="00000000" w:rsidRDefault="00000000" w:rsidRPr="00000000" w14:paraId="00000002">
      <w:pPr>
        <w:widowControl w:val="0"/>
        <w:spacing w:after="0" w:line="240" w:lineRule="auto"/>
        <w:rPr/>
      </w:pPr>
      <w:r w:rsidDel="00000000" w:rsidR="00000000" w:rsidRPr="00000000">
        <w:rPr>
          <w:rtl w:val="0"/>
        </w:rPr>
        <w:t xml:space="preserve">+1 929 485 6255</w:t>
      </w:r>
    </w:p>
    <w:p w:rsidR="00000000" w:rsidDel="00000000" w:rsidP="00000000" w:rsidRDefault="00000000" w:rsidRPr="00000000" w14:paraId="00000003">
      <w:pPr>
        <w:widowControl w:val="0"/>
        <w:spacing w:after="0" w:line="240" w:lineRule="auto"/>
        <w:rPr/>
      </w:pPr>
      <w:hyperlink r:id="rId7">
        <w:r w:rsidDel="00000000" w:rsidR="00000000" w:rsidRPr="00000000">
          <w:rPr>
            <w:color w:val="1155cc"/>
            <w:u w:val="single"/>
            <w:rtl w:val="0"/>
          </w:rPr>
          <w:t xml:space="preserve">khurram.khalil@missouri.edu</w:t>
        </w:r>
      </w:hyperlink>
      <w:r w:rsidDel="00000000" w:rsidR="00000000" w:rsidRPr="00000000">
        <w:rPr>
          <w:rtl w:val="0"/>
        </w:rPr>
      </w:r>
    </w:p>
    <w:p w:rsidR="00000000" w:rsidDel="00000000" w:rsidP="00000000" w:rsidRDefault="00000000" w:rsidRPr="00000000" w14:paraId="00000004">
      <w:pPr>
        <w:widowControl w:val="0"/>
        <w:spacing w:after="0" w:line="240" w:lineRule="auto"/>
        <w:rPr/>
      </w:pPr>
      <w:hyperlink r:id="rId8">
        <w:r w:rsidDel="00000000" w:rsidR="00000000" w:rsidRPr="00000000">
          <w:rPr>
            <w:color w:val="1155cc"/>
            <w:u w:val="single"/>
            <w:rtl w:val="0"/>
          </w:rPr>
          <w:t xml:space="preserve">https://scholar.google.com/citations?user=-o14zF4AAAAJ&amp;hl=en</w:t>
        </w:r>
      </w:hyperlink>
      <w:r w:rsidDel="00000000" w:rsidR="00000000" w:rsidRPr="00000000">
        <w:rPr>
          <w:rtl w:val="0"/>
        </w:rPr>
      </w:r>
    </w:p>
    <w:p w:rsidR="00000000" w:rsidDel="00000000" w:rsidP="00000000" w:rsidRDefault="00000000" w:rsidRPr="00000000" w14:paraId="00000005">
      <w:pPr>
        <w:widowControl w:val="0"/>
        <w:spacing w:after="0" w:line="240" w:lineRule="auto"/>
        <w:rPr/>
      </w:pPr>
      <w:hyperlink r:id="rId9">
        <w:r w:rsidDel="00000000" w:rsidR="00000000" w:rsidRPr="00000000">
          <w:rPr>
            <w:color w:val="1155cc"/>
            <w:u w:val="single"/>
            <w:rtl w:val="0"/>
          </w:rPr>
          <w:t xml:space="preserve">https://linkedin.com/in/khurram-khalil-922895a4</w:t>
        </w:r>
      </w:hyperlink>
      <w:r w:rsidDel="00000000" w:rsidR="00000000" w:rsidRPr="00000000">
        <w:rPr>
          <w:rtl w:val="0"/>
        </w:rPr>
      </w:r>
    </w:p>
    <w:p w:rsidR="00000000" w:rsidDel="00000000" w:rsidP="00000000" w:rsidRDefault="00000000" w:rsidRPr="00000000" w14:paraId="00000006">
      <w:pPr>
        <w:widowControl w:val="0"/>
        <w:spacing w:after="0" w:lineRule="auto"/>
        <w:rPr/>
      </w:pPr>
      <w:hyperlink r:id="rId10">
        <w:r w:rsidDel="00000000" w:rsidR="00000000" w:rsidRPr="00000000">
          <w:rPr>
            <w:color w:val="1155cc"/>
            <w:u w:val="single"/>
            <w:rtl w:val="0"/>
          </w:rPr>
          <w:t xml:space="preserve">https://github.com/khurramkhalil</w:t>
        </w:r>
      </w:hyperlink>
      <w:r w:rsidDel="00000000" w:rsidR="00000000" w:rsidRPr="00000000">
        <w:rPr>
          <w:rtl w:val="0"/>
        </w:rPr>
      </w:r>
    </w:p>
    <w:p w:rsidR="00000000" w:rsidDel="00000000" w:rsidP="00000000" w:rsidRDefault="00000000" w:rsidRPr="00000000" w14:paraId="00000007">
      <w:pPr>
        <w:pStyle w:val="Heading1"/>
        <w:spacing w:after="0" w:lineRule="auto"/>
        <w:rPr/>
      </w:pPr>
      <w:r w:rsidDel="00000000" w:rsidR="00000000" w:rsidRPr="00000000">
        <w:rPr>
          <w:rtl w:val="0"/>
        </w:rPr>
        <w:t xml:space="preserve">Objective</w:t>
      </w:r>
    </w:p>
    <w:p w:rsidR="00000000" w:rsidDel="00000000" w:rsidP="00000000" w:rsidRDefault="00000000" w:rsidRPr="00000000" w14:paraId="00000008">
      <w:pPr>
        <w:pStyle w:val="Heading1"/>
        <w:spacing w:after="0" w:before="0" w:lineRule="auto"/>
        <w:jc w:val="both"/>
        <w:rPr>
          <w:rFonts w:ascii="Cambria" w:cs="Cambria" w:eastAsia="Cambria" w:hAnsi="Cambria"/>
          <w:b w:val="0"/>
          <w:bCs w:val="0"/>
          <w:color w:val="404040"/>
          <w:sz w:val="22"/>
          <w:szCs w:val="22"/>
        </w:rPr>
      </w:pPr>
      <w:r w:rsidDel="00000000" w:rsidR="00000000" w:rsidRPr="00000000">
        <w:rPr>
          <w:b w:val="0"/>
          <w:bCs w:val="0"/>
          <w:color w:val="404040"/>
          <w:sz w:val="22"/>
          <w:szCs w:val="22"/>
          <w:rtl w:val="0"/>
        </w:rPr>
        <w:t xml:space="preserve">An ambitious Ph.D. researcher driven by result-oriented innovation in AI model security, optimization, and hardware-aware deployment. Current research focuses on advancing neural network security, adversarial robustness, and formal verification for efficient model compression, with applications in edge computing and electronic design automation (EDA). Skilled in developing resilient AI systems against adversarial, privacy, and hardware fault attacks, and integrating generative AI with neuroscience-inspired approaches to enable next-generation human-centered technologies.</w:t>
      </w:r>
      <w:r w:rsidDel="00000000" w:rsidR="00000000" w:rsidRPr="00000000">
        <w:rPr>
          <w:rtl w:val="0"/>
        </w:rPr>
      </w:r>
    </w:p>
    <w:p w:rsidR="00000000" w:rsidDel="00000000" w:rsidP="00000000" w:rsidRDefault="00000000" w:rsidRPr="00000000" w14:paraId="00000009">
      <w:pPr>
        <w:pStyle w:val="Heading1"/>
        <w:spacing w:after="0" w:before="0" w:lineRule="auto"/>
        <w:jc w:val="both"/>
        <w:rPr>
          <w:rFonts w:ascii="Cambria" w:cs="Cambria" w:eastAsia="Cambria" w:hAnsi="Cambria"/>
          <w:b w:val="0"/>
          <w:bCs w:val="0"/>
          <w:color w:val="404040"/>
          <w:sz w:val="22"/>
          <w:szCs w:val="22"/>
        </w:rPr>
      </w:pPr>
      <w:r w:rsidDel="00000000" w:rsidR="00000000" w:rsidRPr="00000000">
        <w:rPr>
          <w:rtl w:val="0"/>
        </w:rPr>
      </w:r>
    </w:p>
    <w:p w:rsidR="00000000" w:rsidDel="00000000" w:rsidP="00000000" w:rsidRDefault="00000000" w:rsidRPr="00000000" w14:paraId="0000000A">
      <w:pPr>
        <w:pStyle w:val="Heading1"/>
        <w:spacing w:before="0" w:lineRule="auto"/>
        <w:rPr/>
      </w:pPr>
      <w:r w:rsidDel="00000000" w:rsidR="00000000" w:rsidRPr="00000000">
        <w:rPr>
          <w:rtl w:val="0"/>
        </w:rPr>
        <w:t xml:space="preserve">Education</w:t>
      </w:r>
    </w:p>
    <w:p w:rsidR="00000000" w:rsidDel="00000000" w:rsidP="00000000" w:rsidRDefault="00000000" w:rsidRPr="00000000" w14:paraId="0000000B">
      <w:pPr>
        <w:pStyle w:val="Heading2"/>
        <w:spacing w:after="0" w:lineRule="auto"/>
        <w:rPr>
          <w:b w:val="0"/>
          <w:bCs w:val="0"/>
          <w:smallCaps w:val="0"/>
          <w:color w:val="404040"/>
          <w:sz w:val="22"/>
          <w:szCs w:val="22"/>
        </w:rPr>
      </w:pPr>
      <w:bookmarkStart w:colFirst="0" w:colLast="0" w:name="_heading=h.1svejry4xgro" w:id="0"/>
      <w:bookmarkEnd w:id="0"/>
      <w:r w:rsidDel="00000000" w:rsidR="00000000" w:rsidRPr="00000000">
        <w:rPr>
          <w:b w:val="0"/>
          <w:bCs w:val="0"/>
          <w:smallCaps w:val="0"/>
          <w:color w:val="404040"/>
          <w:sz w:val="22"/>
          <w:szCs w:val="22"/>
          <w:u w:val="single"/>
          <w:rtl w:val="0"/>
        </w:rPr>
        <w:t xml:space="preserve">Degree:</w:t>
      </w:r>
      <w:r w:rsidDel="00000000" w:rsidR="00000000" w:rsidRPr="00000000">
        <w:rPr>
          <w:b w:val="0"/>
          <w:bCs w:val="0"/>
          <w:smallCaps w:val="0"/>
          <w:color w:val="404040"/>
          <w:sz w:val="22"/>
          <w:szCs w:val="22"/>
          <w:rtl w:val="0"/>
        </w:rPr>
        <w:t xml:space="preserve"> PhD in CS, AI Model Security &amp; Optimization (DNN &amp; Generative AI)</w:t>
      </w:r>
    </w:p>
    <w:p w:rsidR="00000000" w:rsidDel="00000000" w:rsidP="00000000" w:rsidRDefault="00000000" w:rsidRPr="00000000" w14:paraId="0000000C">
      <w:pPr>
        <w:pStyle w:val="Heading2"/>
        <w:spacing w:before="0" w:lineRule="auto"/>
        <w:rPr>
          <w:b w:val="0"/>
          <w:bCs w:val="0"/>
          <w:smallCaps w:val="0"/>
          <w:color w:val="404040"/>
          <w:sz w:val="22"/>
          <w:szCs w:val="22"/>
        </w:rPr>
      </w:pPr>
      <w:bookmarkStart w:colFirst="0" w:colLast="0" w:name="_heading=h.qj4n2gobaq1f" w:id="1"/>
      <w:bookmarkEnd w:id="1"/>
      <w:r w:rsidDel="00000000" w:rsidR="00000000" w:rsidRPr="00000000">
        <w:rPr>
          <w:b w:val="0"/>
          <w:bCs w:val="0"/>
          <w:smallCaps w:val="0"/>
          <w:color w:val="404040"/>
          <w:sz w:val="22"/>
          <w:szCs w:val="22"/>
          <w:u w:val="single"/>
          <w:rtl w:val="0"/>
        </w:rPr>
        <w:t xml:space="preserve">Institute:</w:t>
      </w:r>
      <w:r w:rsidDel="00000000" w:rsidR="00000000" w:rsidRPr="00000000">
        <w:rPr>
          <w:b w:val="0"/>
          <w:bCs w:val="0"/>
          <w:smallCaps w:val="0"/>
          <w:color w:val="404040"/>
          <w:sz w:val="22"/>
          <w:szCs w:val="22"/>
          <w:rtl w:val="0"/>
        </w:rPr>
        <w:t xml:space="preserve"> University of Missouri, Columbia</w:t>
      </w:r>
    </w:p>
    <w:p w:rsidR="00000000" w:rsidDel="00000000" w:rsidP="00000000" w:rsidRDefault="00000000" w:rsidRPr="00000000" w14:paraId="0000000D">
      <w:pPr>
        <w:spacing w:line="288" w:lineRule="auto"/>
        <w:ind w:left="0" w:firstLine="0"/>
        <w:rPr>
          <w:b w:val="0"/>
          <w:bCs w:val="0"/>
          <w:smallCaps w:val="0"/>
          <w:color w:val="404040"/>
          <w:sz w:val="22"/>
          <w:szCs w:val="22"/>
          <w:u w:val="single"/>
        </w:rPr>
      </w:pPr>
      <w:r w:rsidDel="00000000" w:rsidR="00000000" w:rsidRPr="00000000">
        <w:rPr>
          <w:u w:val="single"/>
          <w:rtl w:val="0"/>
        </w:rPr>
        <w:t xml:space="preserve">Session:</w:t>
      </w:r>
      <w:r w:rsidDel="00000000" w:rsidR="00000000" w:rsidRPr="00000000">
        <w:rPr>
          <w:rtl w:val="0"/>
        </w:rPr>
        <w:t xml:space="preserve"> </w:t>
      </w:r>
      <w:r w:rsidDel="00000000" w:rsidR="00000000" w:rsidRPr="00000000">
        <w:rPr>
          <w:i w:val="1"/>
          <w:iCs w:val="1"/>
          <w:rtl w:val="0"/>
        </w:rPr>
        <w:t xml:space="preserve">Fall 2024-Present</w:t>
      </w:r>
      <w:r w:rsidDel="00000000" w:rsidR="00000000" w:rsidRPr="00000000">
        <w:rPr>
          <w:rtl w:val="0"/>
        </w:rPr>
      </w:r>
    </w:p>
    <w:p w:rsidR="00000000" w:rsidDel="00000000" w:rsidP="00000000" w:rsidRDefault="00000000" w:rsidRPr="00000000" w14:paraId="0000000E">
      <w:pPr>
        <w:pStyle w:val="Heading2"/>
        <w:spacing w:after="0" w:lineRule="auto"/>
        <w:rPr>
          <w:rFonts w:ascii="Cambria" w:cs="Cambria" w:eastAsia="Cambria" w:hAnsi="Cambria"/>
          <w:b w:val="0"/>
          <w:bCs w:val="0"/>
          <w:smallCaps w:val="0"/>
          <w:color w:val="404040"/>
          <w:sz w:val="22"/>
          <w:szCs w:val="22"/>
        </w:rPr>
      </w:pPr>
      <w:bookmarkStart w:colFirst="0" w:colLast="0" w:name="_heading=h.gjdgxs" w:id="2"/>
      <w:bookmarkEnd w:id="2"/>
      <w:r w:rsidDel="00000000" w:rsidR="00000000" w:rsidRPr="00000000">
        <w:rPr>
          <w:rFonts w:ascii="Cambria" w:cs="Cambria" w:eastAsia="Cambria" w:hAnsi="Cambria"/>
          <w:b w:val="0"/>
          <w:bCs w:val="0"/>
          <w:smallCaps w:val="0"/>
          <w:color w:val="404040"/>
          <w:sz w:val="22"/>
          <w:szCs w:val="22"/>
          <w:u w:val="single"/>
          <w:rtl w:val="0"/>
        </w:rPr>
        <w:t xml:space="preserve">Degree:</w:t>
      </w:r>
      <w:r w:rsidDel="00000000" w:rsidR="00000000" w:rsidRPr="00000000">
        <w:rPr>
          <w:rFonts w:ascii="Cambria" w:cs="Cambria" w:eastAsia="Cambria" w:hAnsi="Cambria"/>
          <w:b w:val="0"/>
          <w:bCs w:val="0"/>
          <w:smallCaps w:val="0"/>
          <w:color w:val="404040"/>
          <w:sz w:val="22"/>
          <w:szCs w:val="22"/>
          <w:rtl w:val="0"/>
        </w:rPr>
        <w:t xml:space="preserve"> MS in Robotics and Intelligent Machine Engineering</w:t>
      </w:r>
    </w:p>
    <w:p w:rsidR="00000000" w:rsidDel="00000000" w:rsidP="00000000" w:rsidRDefault="00000000" w:rsidRPr="00000000" w14:paraId="0000000F">
      <w:pPr>
        <w:pStyle w:val="Heading2"/>
        <w:spacing w:before="0" w:lineRule="auto"/>
        <w:rPr>
          <w:rFonts w:ascii="Cambria" w:cs="Cambria" w:eastAsia="Cambria" w:hAnsi="Cambria"/>
          <w:b w:val="0"/>
          <w:bCs w:val="0"/>
          <w:smallCaps w:val="0"/>
          <w:color w:val="404040"/>
          <w:sz w:val="22"/>
          <w:szCs w:val="22"/>
        </w:rPr>
      </w:pPr>
      <w:r w:rsidDel="00000000" w:rsidR="00000000" w:rsidRPr="00000000">
        <w:rPr>
          <w:rFonts w:ascii="Cambria" w:cs="Cambria" w:eastAsia="Cambria" w:hAnsi="Cambria"/>
          <w:b w:val="0"/>
          <w:bCs w:val="0"/>
          <w:smallCaps w:val="0"/>
          <w:color w:val="404040"/>
          <w:sz w:val="22"/>
          <w:szCs w:val="22"/>
          <w:u w:val="single"/>
          <w:rtl w:val="0"/>
        </w:rPr>
        <w:t xml:space="preserve">Institute:</w:t>
      </w:r>
      <w:r w:rsidDel="00000000" w:rsidR="00000000" w:rsidRPr="00000000">
        <w:rPr>
          <w:rFonts w:ascii="Cambria" w:cs="Cambria" w:eastAsia="Cambria" w:hAnsi="Cambria"/>
          <w:b w:val="0"/>
          <w:bCs w:val="0"/>
          <w:smallCaps w:val="0"/>
          <w:color w:val="404040"/>
          <w:sz w:val="22"/>
          <w:szCs w:val="22"/>
          <w:rtl w:val="0"/>
        </w:rPr>
        <w:t xml:space="preserve"> National University of Science and Technology (NUST), Islamabad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rFonts w:ascii="Cambria" w:cs="Cambria" w:eastAsia="Cambria" w:hAnsi="Cambria"/>
          <w:b w:val="0"/>
          <w:bCs w:val="0"/>
          <w:i w:val="0"/>
          <w:iCs w:val="0"/>
          <w:smallCaps w:val="0"/>
          <w:strike w:val="0"/>
          <w:color w:val="40404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404040"/>
          <w:sz w:val="22"/>
          <w:szCs w:val="22"/>
          <w:u w:val="single"/>
          <w:shd w:fill="auto" w:val="clear"/>
          <w:vertAlign w:val="baseline"/>
          <w:rtl w:val="0"/>
        </w:rPr>
        <w:t xml:space="preserve">Session:</w:t>
      </w: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 Fall 2018-2021</w:t>
      </w:r>
    </w:p>
    <w:p w:rsidR="00000000" w:rsidDel="00000000" w:rsidP="00000000" w:rsidRDefault="00000000" w:rsidRPr="00000000" w14:paraId="00000011">
      <w:pPr>
        <w:pStyle w:val="Heading2"/>
        <w:spacing w:after="0" w:lineRule="auto"/>
        <w:rPr>
          <w:rFonts w:ascii="Cambria" w:cs="Cambria" w:eastAsia="Cambria" w:hAnsi="Cambria"/>
          <w:b w:val="0"/>
          <w:bCs w:val="0"/>
          <w:smallCaps w:val="0"/>
          <w:color w:val="404040"/>
          <w:sz w:val="22"/>
          <w:szCs w:val="22"/>
        </w:rPr>
      </w:pPr>
      <w:r w:rsidDel="00000000" w:rsidR="00000000" w:rsidRPr="00000000">
        <w:rPr>
          <w:rFonts w:ascii="Cambria" w:cs="Cambria" w:eastAsia="Cambria" w:hAnsi="Cambria"/>
          <w:b w:val="0"/>
          <w:bCs w:val="0"/>
          <w:smallCaps w:val="0"/>
          <w:color w:val="404040"/>
          <w:sz w:val="22"/>
          <w:szCs w:val="22"/>
          <w:u w:val="single"/>
          <w:rtl w:val="0"/>
        </w:rPr>
        <w:t xml:space="preserve">Degree:</w:t>
      </w:r>
      <w:r w:rsidDel="00000000" w:rsidR="00000000" w:rsidRPr="00000000">
        <w:rPr>
          <w:rFonts w:ascii="Cambria" w:cs="Cambria" w:eastAsia="Cambria" w:hAnsi="Cambria"/>
          <w:b w:val="0"/>
          <w:bCs w:val="0"/>
          <w:smallCaps w:val="0"/>
          <w:color w:val="404040"/>
          <w:sz w:val="22"/>
          <w:szCs w:val="22"/>
          <w:rtl w:val="0"/>
        </w:rPr>
        <w:t xml:space="preserve"> BS </w:t>
      </w:r>
      <w:r w:rsidDel="00000000" w:rsidR="00000000" w:rsidRPr="00000000">
        <w:rPr>
          <w:b w:val="0"/>
          <w:bCs w:val="0"/>
          <w:smallCaps w:val="0"/>
          <w:color w:val="404040"/>
          <w:sz w:val="22"/>
          <w:szCs w:val="22"/>
          <w:rtl w:val="0"/>
        </w:rPr>
        <w:t xml:space="preserve">in </w:t>
      </w:r>
      <w:r w:rsidDel="00000000" w:rsidR="00000000" w:rsidRPr="00000000">
        <w:rPr>
          <w:rFonts w:ascii="Cambria" w:cs="Cambria" w:eastAsia="Cambria" w:hAnsi="Cambria"/>
          <w:b w:val="0"/>
          <w:bCs w:val="0"/>
          <w:smallCaps w:val="0"/>
          <w:color w:val="404040"/>
          <w:sz w:val="22"/>
          <w:szCs w:val="22"/>
          <w:rtl w:val="0"/>
        </w:rPr>
        <w:t xml:space="preserve">Electronics Engineering</w:t>
      </w:r>
    </w:p>
    <w:p w:rsidR="00000000" w:rsidDel="00000000" w:rsidP="00000000" w:rsidRDefault="00000000" w:rsidRPr="00000000" w14:paraId="00000012">
      <w:pPr>
        <w:pStyle w:val="Heading2"/>
        <w:spacing w:before="0" w:lineRule="auto"/>
        <w:rPr>
          <w:rFonts w:ascii="Cambria" w:cs="Cambria" w:eastAsia="Cambria" w:hAnsi="Cambria"/>
          <w:b w:val="0"/>
          <w:bCs w:val="0"/>
          <w:smallCaps w:val="0"/>
          <w:color w:val="404040"/>
          <w:sz w:val="22"/>
          <w:szCs w:val="22"/>
        </w:rPr>
      </w:pPr>
      <w:r w:rsidDel="00000000" w:rsidR="00000000" w:rsidRPr="00000000">
        <w:rPr>
          <w:rFonts w:ascii="Cambria" w:cs="Cambria" w:eastAsia="Cambria" w:hAnsi="Cambria"/>
          <w:b w:val="0"/>
          <w:bCs w:val="0"/>
          <w:smallCaps w:val="0"/>
          <w:color w:val="404040"/>
          <w:sz w:val="22"/>
          <w:szCs w:val="22"/>
          <w:u w:val="single"/>
          <w:rtl w:val="0"/>
        </w:rPr>
        <w:t xml:space="preserve">Institute:</w:t>
      </w:r>
      <w:r w:rsidDel="00000000" w:rsidR="00000000" w:rsidRPr="00000000">
        <w:rPr>
          <w:rFonts w:ascii="Cambria" w:cs="Cambria" w:eastAsia="Cambria" w:hAnsi="Cambria"/>
          <w:b w:val="0"/>
          <w:bCs w:val="0"/>
          <w:smallCaps w:val="0"/>
          <w:color w:val="404040"/>
          <w:sz w:val="22"/>
          <w:szCs w:val="22"/>
          <w:rtl w:val="0"/>
        </w:rPr>
        <w:t xml:space="preserve"> International Islamic University (IIU), Islamabad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216" w:right="0" w:hanging="216"/>
        <w:jc w:val="left"/>
        <w:rPr>
          <w:rFonts w:ascii="Cambria" w:cs="Cambria" w:eastAsia="Cambria" w:hAnsi="Cambria"/>
          <w:b w:val="0"/>
          <w:bCs w:val="0"/>
          <w:i w:val="0"/>
          <w:iCs w:val="0"/>
          <w:smallCaps w:val="0"/>
          <w:strike w:val="0"/>
          <w:color w:val="40404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404040"/>
          <w:sz w:val="22"/>
          <w:szCs w:val="22"/>
          <w:u w:val="single"/>
          <w:shd w:fill="auto" w:val="clear"/>
          <w:vertAlign w:val="baseline"/>
          <w:rtl w:val="0"/>
        </w:rPr>
        <w:t xml:space="preserve">Session:</w:t>
      </w: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 Fall 2013-2017</w:t>
      </w:r>
    </w:p>
    <w:p w:rsidR="00000000" w:rsidDel="00000000" w:rsidP="00000000" w:rsidRDefault="00000000" w:rsidRPr="00000000" w14:paraId="00000014">
      <w:pPr>
        <w:pStyle w:val="Heading1"/>
        <w:rPr/>
      </w:pPr>
      <w:bookmarkStart w:colFirst="0" w:colLast="0" w:name="_heading=h.t1pawkaoanq2" w:id="3"/>
      <w:bookmarkEnd w:id="3"/>
      <w:r w:rsidDel="00000000" w:rsidR="00000000" w:rsidRPr="00000000">
        <w:rPr>
          <w:rtl w:val="0"/>
        </w:rPr>
        <w:t xml:space="preserve">Professional Memberships</w:t>
      </w:r>
    </w:p>
    <w:p w:rsidR="00000000" w:rsidDel="00000000" w:rsidP="00000000" w:rsidRDefault="00000000" w:rsidRPr="00000000" w14:paraId="00000015">
      <w:pPr>
        <w:numPr>
          <w:ilvl w:val="0"/>
          <w:numId w:val="4"/>
        </w:numPr>
        <w:spacing w:after="0" w:line="288" w:lineRule="auto"/>
        <w:ind w:left="289" w:hanging="176"/>
        <w:rPr>
          <w:rFonts w:ascii="Cambria" w:cs="Cambria" w:eastAsia="Cambria" w:hAnsi="Cambria"/>
          <w:sz w:val="22"/>
          <w:szCs w:val="22"/>
        </w:rPr>
      </w:pPr>
      <w:bookmarkStart w:colFirst="0" w:colLast="0" w:name="_heading=h.30j0zll" w:id="4"/>
      <w:bookmarkEnd w:id="4"/>
      <w:r w:rsidDel="00000000" w:rsidR="00000000" w:rsidRPr="00000000">
        <w:rPr>
          <w:b w:val="1"/>
          <w:bCs w:val="1"/>
          <w:rtl w:val="0"/>
        </w:rPr>
        <w:t xml:space="preserve">IEEE Senior Member</w:t>
      </w:r>
    </w:p>
    <w:p w:rsidR="00000000" w:rsidDel="00000000" w:rsidP="00000000" w:rsidRDefault="00000000" w:rsidRPr="00000000" w14:paraId="00000016">
      <w:pPr>
        <w:numPr>
          <w:ilvl w:val="0"/>
          <w:numId w:val="4"/>
        </w:numPr>
        <w:spacing w:after="0" w:line="288" w:lineRule="auto"/>
        <w:ind w:left="289" w:hanging="176"/>
        <w:rPr>
          <w:rFonts w:ascii="Cambria" w:cs="Cambria" w:eastAsia="Cambria" w:hAnsi="Cambria"/>
          <w:sz w:val="22"/>
          <w:szCs w:val="22"/>
        </w:rPr>
      </w:pPr>
      <w:bookmarkStart w:colFirst="0" w:colLast="0" w:name="_heading=h.30j0zll" w:id="4"/>
      <w:bookmarkEnd w:id="4"/>
      <w:r w:rsidDel="00000000" w:rsidR="00000000" w:rsidRPr="00000000">
        <w:rPr>
          <w:b w:val="1"/>
          <w:bCs w:val="1"/>
          <w:rtl w:val="0"/>
        </w:rPr>
        <w:t xml:space="preserve">Sigma XI Member</w:t>
      </w:r>
    </w:p>
    <w:p w:rsidR="00000000" w:rsidDel="00000000" w:rsidP="00000000" w:rsidRDefault="00000000" w:rsidRPr="00000000" w14:paraId="00000017">
      <w:pPr>
        <w:spacing w:after="0" w:line="288" w:lineRule="auto"/>
        <w:ind w:left="0" w:firstLine="0"/>
        <w:rPr>
          <w:b w:val="1"/>
          <w:bCs w:val="1"/>
        </w:rPr>
      </w:pPr>
      <w:bookmarkStart w:colFirst="0" w:colLast="0" w:name="_heading=h.iqrcgi6eyx8f" w:id="5"/>
      <w:bookmarkEnd w:id="5"/>
      <w:r w:rsidDel="00000000" w:rsidR="00000000" w:rsidRPr="00000000">
        <w:rPr>
          <w:rtl w:val="0"/>
        </w:rPr>
      </w:r>
    </w:p>
    <w:p w:rsidR="00000000" w:rsidDel="00000000" w:rsidP="00000000" w:rsidRDefault="00000000" w:rsidRPr="00000000" w14:paraId="00000018">
      <w:pPr>
        <w:spacing w:after="0" w:line="288" w:lineRule="auto"/>
        <w:rPr/>
      </w:pPr>
      <w:r w:rsidDel="00000000" w:rsidR="00000000" w:rsidRPr="00000000">
        <w:rPr>
          <w:b w:val="1"/>
          <w:bCs w:val="1"/>
          <w:color w:val="31479e"/>
          <w:sz w:val="28"/>
          <w:szCs w:val="28"/>
          <w:rtl w:val="0"/>
        </w:rPr>
        <w:t xml:space="preserve">Selected Competitive Awards and Fellowships</w:t>
        <w:br w:type="textWrapping"/>
      </w:r>
      <w:r w:rsidDel="00000000" w:rsidR="00000000" w:rsidRPr="00000000">
        <w:rPr>
          <w:rtl w:val="0"/>
        </w:rPr>
      </w:r>
    </w:p>
    <w:p w:rsidR="00000000" w:rsidDel="00000000" w:rsidP="00000000" w:rsidRDefault="00000000" w:rsidRPr="00000000" w14:paraId="00000019">
      <w:pPr>
        <w:numPr>
          <w:ilvl w:val="0"/>
          <w:numId w:val="5"/>
        </w:numPr>
        <w:spacing w:after="0" w:line="288" w:lineRule="auto"/>
        <w:ind w:left="360"/>
      </w:pPr>
      <w:r w:rsidDel="00000000" w:rsidR="00000000" w:rsidRPr="00000000">
        <w:rPr>
          <w:rtl w:val="0"/>
        </w:rPr>
        <w:t xml:space="preserve">GPC conference Presentation Travel Award (cPTa) Application, 2026</w:t>
      </w:r>
    </w:p>
    <w:p w:rsidR="00000000" w:rsidDel="00000000" w:rsidP="00000000" w:rsidRDefault="00000000" w:rsidRPr="00000000" w14:paraId="0000001A">
      <w:pPr>
        <w:numPr>
          <w:ilvl w:val="0"/>
          <w:numId w:val="5"/>
        </w:numPr>
        <w:spacing w:after="0" w:line="288" w:lineRule="auto"/>
        <w:ind w:left="360"/>
        <w:rPr>
          <w:u w:val="none"/>
        </w:rPr>
      </w:pPr>
      <w:r w:rsidDel="00000000" w:rsidR="00000000" w:rsidRPr="00000000">
        <w:rPr>
          <w:rtl w:val="0"/>
        </w:rPr>
        <w:t xml:space="preserve">GPC Professional Development Travel Award (DPTA) Application, 2026</w:t>
      </w:r>
    </w:p>
    <w:p w:rsidR="00000000" w:rsidDel="00000000" w:rsidP="00000000" w:rsidRDefault="00000000" w:rsidRPr="00000000" w14:paraId="0000001B">
      <w:pPr>
        <w:numPr>
          <w:ilvl w:val="0"/>
          <w:numId w:val="5"/>
        </w:numPr>
        <w:spacing w:after="0" w:line="288" w:lineRule="auto"/>
        <w:ind w:left="360"/>
      </w:pPr>
      <w:r w:rsidDel="00000000" w:rsidR="00000000" w:rsidRPr="00000000">
        <w:rPr>
          <w:rtl w:val="0"/>
        </w:rPr>
        <w:t xml:space="preserve">IEEE HOST, NSF Travel Funding Support, 2026</w:t>
      </w:r>
    </w:p>
    <w:p w:rsidR="00000000" w:rsidDel="00000000" w:rsidP="00000000" w:rsidRDefault="00000000" w:rsidRPr="00000000" w14:paraId="0000001C">
      <w:pPr>
        <w:numPr>
          <w:ilvl w:val="0"/>
          <w:numId w:val="5"/>
        </w:numPr>
        <w:spacing w:after="0" w:line="288" w:lineRule="auto"/>
        <w:ind w:left="360"/>
      </w:pPr>
      <w:r w:rsidDel="00000000" w:rsidR="00000000" w:rsidRPr="00000000">
        <w:rPr>
          <w:rtl w:val="0"/>
        </w:rPr>
        <w:t xml:space="preserve">Meta Travel Grant, ACM/IEEE HRI Special Session, 2026</w:t>
      </w:r>
    </w:p>
    <w:p w:rsidR="00000000" w:rsidDel="00000000" w:rsidP="00000000" w:rsidRDefault="00000000" w:rsidRPr="00000000" w14:paraId="0000001D">
      <w:pPr>
        <w:numPr>
          <w:ilvl w:val="0"/>
          <w:numId w:val="5"/>
        </w:numPr>
        <w:spacing w:after="0" w:line="288" w:lineRule="auto"/>
        <w:ind w:left="360"/>
      </w:pPr>
      <w:r w:rsidDel="00000000" w:rsidR="00000000" w:rsidRPr="00000000">
        <w:rPr>
          <w:rtl w:val="0"/>
        </w:rPr>
        <w:t xml:space="preserve">IEEE Council on Electronic Design Automation (CEDA) Travel Award, 2025</w:t>
      </w:r>
    </w:p>
    <w:p w:rsidR="00000000" w:rsidDel="00000000" w:rsidP="00000000" w:rsidRDefault="00000000" w:rsidRPr="00000000" w14:paraId="0000001E">
      <w:pPr>
        <w:numPr>
          <w:ilvl w:val="0"/>
          <w:numId w:val="5"/>
        </w:numPr>
        <w:spacing w:after="0" w:line="288" w:lineRule="auto"/>
        <w:ind w:left="360"/>
      </w:pPr>
      <w:r w:rsidDel="00000000" w:rsidR="00000000" w:rsidRPr="00000000">
        <w:rPr>
          <w:rtl w:val="0"/>
        </w:rPr>
        <w:t xml:space="preserve">IEEE Circuits and Systems Society (CASS) Travel Award, 2025</w:t>
      </w:r>
    </w:p>
    <w:p w:rsidR="00000000" w:rsidDel="00000000" w:rsidP="00000000" w:rsidRDefault="00000000" w:rsidRPr="00000000" w14:paraId="0000001F">
      <w:pPr>
        <w:numPr>
          <w:ilvl w:val="0"/>
          <w:numId w:val="5"/>
        </w:numPr>
        <w:spacing w:after="0" w:line="288" w:lineRule="auto"/>
        <w:ind w:left="360"/>
      </w:pPr>
      <w:r w:rsidDel="00000000" w:rsidR="00000000" w:rsidRPr="00000000">
        <w:rPr>
          <w:rtl w:val="0"/>
        </w:rPr>
        <w:t xml:space="preserve">XR Access Symposium Scholarship, 2025</w:t>
      </w:r>
    </w:p>
    <w:p w:rsidR="00000000" w:rsidDel="00000000" w:rsidP="00000000" w:rsidRDefault="00000000" w:rsidRPr="00000000" w14:paraId="00000020">
      <w:pPr>
        <w:numPr>
          <w:ilvl w:val="0"/>
          <w:numId w:val="5"/>
        </w:numPr>
        <w:spacing w:after="0" w:line="288" w:lineRule="auto"/>
        <w:ind w:left="360"/>
      </w:pPr>
      <w:r w:rsidDel="00000000" w:rsidR="00000000" w:rsidRPr="00000000">
        <w:rPr>
          <w:rtl w:val="0"/>
        </w:rPr>
        <w:t xml:space="preserve">EECS Departmental Travel Fellowship at the University of Missouri, 2025</w:t>
      </w:r>
    </w:p>
    <w:p w:rsidR="00000000" w:rsidDel="00000000" w:rsidP="00000000" w:rsidRDefault="00000000" w:rsidRPr="00000000" w14:paraId="00000021">
      <w:pPr>
        <w:spacing w:after="0" w:line="288" w:lineRule="auto"/>
        <w:ind w:left="360" w:firstLine="0"/>
        <w:rPr/>
      </w:pPr>
      <w:r w:rsidDel="00000000" w:rsidR="00000000" w:rsidRPr="00000000">
        <w:rPr>
          <w:rtl w:val="0"/>
        </w:rPr>
      </w:r>
    </w:p>
    <w:p w:rsidR="00000000" w:rsidDel="00000000" w:rsidP="00000000" w:rsidRDefault="00000000" w:rsidRPr="00000000" w14:paraId="00000022">
      <w:pPr>
        <w:spacing w:line="288" w:lineRule="auto"/>
        <w:rPr>
          <w:b w:val="1"/>
          <w:bCs w:val="1"/>
          <w:color w:val="31479e"/>
          <w:sz w:val="28"/>
          <w:szCs w:val="28"/>
        </w:rPr>
      </w:pPr>
      <w:r w:rsidDel="00000000" w:rsidR="00000000" w:rsidRPr="00000000">
        <w:rPr>
          <w:b w:val="1"/>
          <w:bCs w:val="1"/>
          <w:color w:val="31479e"/>
          <w:sz w:val="28"/>
          <w:szCs w:val="28"/>
          <w:rtl w:val="0"/>
        </w:rPr>
        <w:t xml:space="preserve">Achievements</w:t>
      </w:r>
    </w:p>
    <w:p w:rsidR="00000000" w:rsidDel="00000000" w:rsidP="00000000" w:rsidRDefault="00000000" w:rsidRPr="00000000" w14:paraId="00000023">
      <w:pPr>
        <w:numPr>
          <w:ilvl w:val="0"/>
          <w:numId w:val="4"/>
        </w:numPr>
        <w:spacing w:after="0" w:line="288" w:lineRule="auto"/>
        <w:ind w:left="289" w:hanging="176"/>
        <w:rPr>
          <w:rFonts w:ascii="Cambria" w:cs="Cambria" w:eastAsia="Cambria" w:hAnsi="Cambria"/>
          <w:sz w:val="22"/>
          <w:szCs w:val="22"/>
        </w:rPr>
      </w:pPr>
      <w:bookmarkStart w:colFirst="0" w:colLast="0" w:name="_heading=h.30j0zll" w:id="4"/>
      <w:bookmarkEnd w:id="4"/>
      <w:r w:rsidDel="00000000" w:rsidR="00000000" w:rsidRPr="00000000">
        <w:rPr>
          <w:b w:val="1"/>
          <w:bCs w:val="1"/>
          <w:rtl w:val="0"/>
        </w:rPr>
        <w:t xml:space="preserve">Nominated for best paper award in DATE 2026</w:t>
      </w:r>
    </w:p>
    <w:p w:rsidR="00000000" w:rsidDel="00000000" w:rsidP="00000000" w:rsidRDefault="00000000" w:rsidRPr="00000000" w14:paraId="00000024">
      <w:pPr>
        <w:numPr>
          <w:ilvl w:val="0"/>
          <w:numId w:val="4"/>
        </w:numPr>
        <w:spacing w:after="0" w:line="288" w:lineRule="auto"/>
        <w:ind w:left="289" w:hanging="176"/>
        <w:rPr>
          <w:rFonts w:ascii="Cambria" w:cs="Cambria" w:eastAsia="Cambria" w:hAnsi="Cambria"/>
          <w:sz w:val="22"/>
          <w:szCs w:val="22"/>
        </w:rPr>
      </w:pPr>
      <w:bookmarkStart w:colFirst="0" w:colLast="0" w:name="_heading=h.30j0zll" w:id="4"/>
      <w:bookmarkEnd w:id="4"/>
      <w:r w:rsidDel="00000000" w:rsidR="00000000" w:rsidRPr="00000000">
        <w:rPr>
          <w:b w:val="1"/>
          <w:bCs w:val="1"/>
          <w:rtl w:val="0"/>
        </w:rPr>
        <w:t xml:space="preserve">Paper selected for presentation at Meta workshop in HRI 2026 (13% Acceptance Rate)</w:t>
      </w:r>
    </w:p>
    <w:p w:rsidR="00000000" w:rsidDel="00000000" w:rsidP="00000000" w:rsidRDefault="00000000" w:rsidRPr="00000000" w14:paraId="00000025">
      <w:pPr>
        <w:numPr>
          <w:ilvl w:val="0"/>
          <w:numId w:val="4"/>
        </w:numPr>
        <w:spacing w:after="0" w:line="288" w:lineRule="auto"/>
        <w:ind w:left="289" w:hanging="176"/>
        <w:rPr>
          <w:rFonts w:ascii="Cambria" w:cs="Cambria" w:eastAsia="Cambria" w:hAnsi="Cambria"/>
          <w:sz w:val="22"/>
          <w:szCs w:val="22"/>
        </w:rPr>
      </w:pPr>
      <w:bookmarkStart w:colFirst="0" w:colLast="0" w:name="_heading=h.30j0zll" w:id="4"/>
      <w:bookmarkEnd w:id="4"/>
      <w:r w:rsidDel="00000000" w:rsidR="00000000" w:rsidRPr="00000000">
        <w:rPr>
          <w:b w:val="1"/>
          <w:bCs w:val="1"/>
          <w:rtl w:val="0"/>
        </w:rPr>
        <w:t xml:space="preserve">Received Best PhD Student in ECE Department 2026</w:t>
      </w:r>
    </w:p>
    <w:p w:rsidR="00000000" w:rsidDel="00000000" w:rsidP="00000000" w:rsidRDefault="00000000" w:rsidRPr="00000000" w14:paraId="00000026">
      <w:pPr>
        <w:spacing w:line="288" w:lineRule="auto"/>
        <w:rPr>
          <w:b w:val="1"/>
          <w:bCs w:val="1"/>
          <w:color w:val="31479e"/>
          <w:sz w:val="28"/>
          <w:szCs w:val="28"/>
        </w:rPr>
      </w:pP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Experience</w:t>
      </w:r>
    </w:p>
    <w:p w:rsidR="00000000" w:rsidDel="00000000" w:rsidP="00000000" w:rsidRDefault="00000000" w:rsidRPr="00000000" w14:paraId="00000028">
      <w:pPr>
        <w:numPr>
          <w:ilvl w:val="0"/>
          <w:numId w:val="4"/>
        </w:numPr>
        <w:spacing w:after="0" w:line="288" w:lineRule="auto"/>
        <w:ind w:left="289" w:hanging="176"/>
        <w:rPr>
          <w:rFonts w:ascii="Cambria" w:cs="Cambria" w:eastAsia="Cambria" w:hAnsi="Cambria"/>
          <w:color w:val="404040"/>
          <w:sz w:val="22"/>
          <w:szCs w:val="22"/>
        </w:rPr>
      </w:pPr>
      <w:bookmarkStart w:colFirst="0" w:colLast="0" w:name="_heading=h.30j0zll" w:id="4"/>
      <w:bookmarkEnd w:id="4"/>
      <w:r w:rsidDel="00000000" w:rsidR="00000000" w:rsidRPr="00000000">
        <w:rPr>
          <w:b w:val="1"/>
          <w:bCs w:val="1"/>
          <w:rtl w:val="0"/>
        </w:rPr>
        <w:t xml:space="preserve">AxcelerateAI</w:t>
        <w:tab/>
        <w:t xml:space="preserve">     </w:t>
        <w:tab/>
        <w:tab/>
        <w:tab/>
        <w:tab/>
        <w:tab/>
      </w:r>
      <w:r w:rsidDel="00000000" w:rsidR="00000000" w:rsidRPr="00000000">
        <w:rPr>
          <w:b w:val="1"/>
          <w:bCs w:val="1"/>
          <w:i w:val="1"/>
          <w:iCs w:val="1"/>
          <w:rtl w:val="0"/>
        </w:rPr>
        <w:t xml:space="preserve">     </w:t>
        <w:tab/>
        <w:tab/>
        <w:t xml:space="preserve">      Dec 2023 - Jul 2024</w:t>
      </w:r>
      <w:r w:rsidDel="00000000" w:rsidR="00000000" w:rsidRPr="00000000">
        <w:rPr>
          <w:rtl w:val="0"/>
        </w:rPr>
      </w:r>
    </w:p>
    <w:p w:rsidR="00000000" w:rsidDel="00000000" w:rsidP="00000000" w:rsidRDefault="00000000" w:rsidRPr="00000000" w14:paraId="00000029">
      <w:pPr>
        <w:numPr>
          <w:ilvl w:val="1"/>
          <w:numId w:val="4"/>
        </w:numPr>
        <w:spacing w:after="0" w:line="288" w:lineRule="auto"/>
        <w:ind w:left="624" w:hanging="360"/>
        <w:rPr>
          <w:rFonts w:ascii="Cambria" w:cs="Cambria" w:eastAsia="Cambria" w:hAnsi="Cambria"/>
          <w:b w:val="0"/>
          <w:bCs w:val="0"/>
          <w:i w:val="1"/>
          <w:iCs w:val="1"/>
          <w:color w:val="404040"/>
          <w:sz w:val="22"/>
          <w:szCs w:val="22"/>
        </w:rPr>
      </w:pPr>
      <w:bookmarkStart w:colFirst="0" w:colLast="0" w:name="_heading=h.1fob9te" w:id="6"/>
      <w:bookmarkEnd w:id="6"/>
      <w:r w:rsidDel="00000000" w:rsidR="00000000" w:rsidRPr="00000000">
        <w:rPr>
          <w:i w:val="1"/>
          <w:iCs w:val="1"/>
          <w:rtl w:val="0"/>
        </w:rPr>
        <w:t xml:space="preserve">Sr. Machine Learning Engineer</w:t>
        <w:tab/>
      </w:r>
      <w:r w:rsidDel="00000000" w:rsidR="00000000" w:rsidRPr="00000000">
        <w:rPr>
          <w:rtl w:val="0"/>
        </w:rPr>
      </w:r>
    </w:p>
    <w:p w:rsidR="00000000" w:rsidDel="00000000" w:rsidP="00000000" w:rsidRDefault="00000000" w:rsidRPr="00000000" w14:paraId="0000002A">
      <w:pPr>
        <w:numPr>
          <w:ilvl w:val="2"/>
          <w:numId w:val="4"/>
        </w:numPr>
        <w:spacing w:after="0" w:line="288" w:lineRule="auto"/>
        <w:ind w:left="1573" w:hanging="183.0000000000001"/>
        <w:jc w:val="both"/>
        <w:rPr>
          <w:b w:val="0"/>
          <w:bCs w:val="0"/>
          <w:color w:val="404040"/>
          <w:sz w:val="22"/>
          <w:szCs w:val="22"/>
        </w:rPr>
      </w:pPr>
      <w:r w:rsidDel="00000000" w:rsidR="00000000" w:rsidRPr="00000000">
        <w:rPr>
          <w:rtl w:val="0"/>
        </w:rPr>
        <w:t xml:space="preserve"> Diffusion Models, Stable Diffusion, Computer Vision, Image Inpainting, OpenAI APIs, Large Language Models (LLM), Novel 3D Image editing methods, MLOPs, GCP,  guiding a skilled team in AI Strategy, Data Analytics, and Tech Transformation. Focused on sectors like Digital Healthcare, Fintech, Retail AI, and Smart City Solutions, ensuring our AI implementations drive tangible business outcomes.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289" w:right="0" w:hanging="176"/>
        <w:jc w:val="left"/>
        <w:rPr>
          <w:rFonts w:ascii="Cambria" w:cs="Cambria" w:eastAsia="Cambria" w:hAnsi="Cambria"/>
          <w:b w:val="1"/>
          <w:bCs w:val="1"/>
          <w:i w:val="1"/>
          <w:iCs w:val="1"/>
          <w:smallCaps w:val="0"/>
          <w:strike w:val="0"/>
          <w:color w:val="40404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04040"/>
          <w:sz w:val="22"/>
          <w:szCs w:val="22"/>
          <w:u w:val="none"/>
          <w:shd w:fill="auto" w:val="clear"/>
          <w:vertAlign w:val="baseline"/>
          <w:rtl w:val="0"/>
        </w:rPr>
        <w:t xml:space="preserve">Center for Computing and Artificial Intelligence (CENTAIC), PAF</w:t>
        <w:tab/>
        <w:t xml:space="preserve">     </w:t>
      </w:r>
      <w:r w:rsidDel="00000000" w:rsidR="00000000" w:rsidRPr="00000000">
        <w:rPr>
          <w:rFonts w:ascii="Cambria" w:cs="Cambria" w:eastAsia="Cambria" w:hAnsi="Cambria"/>
          <w:b w:val="1"/>
          <w:bCs w:val="1"/>
          <w:i w:val="1"/>
          <w:iCs w:val="1"/>
          <w:smallCaps w:val="0"/>
          <w:strike w:val="0"/>
          <w:color w:val="404040"/>
          <w:sz w:val="22"/>
          <w:szCs w:val="22"/>
          <w:u w:val="none"/>
          <w:shd w:fill="auto" w:val="clear"/>
          <w:vertAlign w:val="baseline"/>
          <w:rtl w:val="0"/>
        </w:rPr>
        <w:t xml:space="preserve">Nov</w:t>
      </w:r>
      <w:r w:rsidDel="00000000" w:rsidR="00000000" w:rsidRPr="00000000">
        <w:rPr>
          <w:b w:val="1"/>
          <w:bCs w:val="1"/>
          <w:i w:val="1"/>
          <w:iCs w:val="1"/>
          <w:rtl w:val="0"/>
        </w:rPr>
        <w:t xml:space="preserve"> 2020- Nov 2023</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88" w:lineRule="auto"/>
        <w:ind w:left="624" w:right="0" w:hanging="360"/>
        <w:jc w:val="left"/>
        <w:rPr>
          <w:rFonts w:ascii="Cambria" w:cs="Cambria" w:eastAsia="Cambria" w:hAnsi="Cambria"/>
          <w:b w:val="0"/>
          <w:bCs w:val="0"/>
          <w:i w:val="1"/>
          <w:iCs w:val="1"/>
          <w:smallCaps w:val="0"/>
          <w:strike w:val="0"/>
          <w:color w:val="40404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404040"/>
          <w:sz w:val="22"/>
          <w:szCs w:val="22"/>
          <w:u w:val="none"/>
          <w:shd w:fill="auto" w:val="clear"/>
          <w:vertAlign w:val="baseline"/>
          <w:rtl w:val="0"/>
        </w:rPr>
        <w:t xml:space="preserve">Sr. Machine Learning Engineer</w:t>
        <w:tab/>
      </w:r>
    </w:p>
    <w:p w:rsidR="00000000" w:rsidDel="00000000" w:rsidP="00000000" w:rsidRDefault="00000000" w:rsidRPr="00000000" w14:paraId="0000002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88" w:lineRule="auto"/>
        <w:ind w:left="1573" w:right="0" w:hanging="183.0000000000001"/>
        <w:jc w:val="both"/>
        <w:rPr/>
      </w:pP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Pattern Analysis, Multi-sensor multi-object tracking, Spatiotemporal analysis, Multiple-hypothesis tracking, Explainable Machine Learning algorithms, Scientific Visualization of </w:t>
      </w:r>
      <w:r w:rsidDel="00000000" w:rsidR="00000000" w:rsidRPr="00000000">
        <w:rPr>
          <w:rtl w:val="0"/>
        </w:rPr>
        <w:t xml:space="preserve">high-dimensional</w:t>
      </w: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 data, </w:t>
      </w:r>
      <w:r w:rsidDel="00000000" w:rsidR="00000000" w:rsidRPr="00000000">
        <w:rPr>
          <w:rtl w:val="0"/>
        </w:rPr>
        <w:t xml:space="preserve">End-to-end</w:t>
      </w: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 Artificial Intelligence algorithms deployment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289" w:right="0" w:hanging="176"/>
        <w:jc w:val="left"/>
        <w:rPr>
          <w:rFonts w:ascii="Cambria" w:cs="Cambria" w:eastAsia="Cambria" w:hAnsi="Cambria"/>
          <w:b w:val="1"/>
          <w:bCs w:val="1"/>
          <w:i w:val="0"/>
          <w:iCs w:val="0"/>
          <w:smallCaps w:val="0"/>
          <w:strike w:val="0"/>
          <w:color w:val="40404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404040"/>
          <w:sz w:val="22"/>
          <w:szCs w:val="22"/>
          <w:u w:val="none"/>
          <w:shd w:fill="auto" w:val="clear"/>
          <w:vertAlign w:val="baseline"/>
          <w:rtl w:val="0"/>
        </w:rPr>
        <w:t xml:space="preserve">Arbisot, Westwood, Lahore (Remote)</w:t>
      </w:r>
      <w:r w:rsidDel="00000000" w:rsidR="00000000" w:rsidRPr="00000000">
        <w:rPr>
          <w:b w:val="1"/>
          <w:bCs w:val="1"/>
          <w:rtl w:val="0"/>
        </w:rPr>
        <w:tab/>
        <w:tab/>
        <w:tab/>
        <w:tab/>
        <w:tab/>
      </w:r>
      <w:r w:rsidDel="00000000" w:rsidR="00000000" w:rsidRPr="00000000">
        <w:rPr>
          <w:b w:val="1"/>
          <w:bCs w:val="1"/>
          <w:i w:val="1"/>
          <w:iCs w:val="1"/>
          <w:rtl w:val="0"/>
        </w:rPr>
        <w:t xml:space="preserve">Jun 2022 – Sep 2022</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88" w:lineRule="auto"/>
        <w:ind w:left="624" w:right="0" w:hanging="360"/>
        <w:jc w:val="left"/>
        <w:rPr/>
      </w:pPr>
      <w:r w:rsidDel="00000000" w:rsidR="00000000" w:rsidRPr="00000000">
        <w:rPr>
          <w:rFonts w:ascii="Cambria" w:cs="Cambria" w:eastAsia="Cambria" w:hAnsi="Cambria"/>
          <w:b w:val="0"/>
          <w:bCs w:val="0"/>
          <w:i w:val="1"/>
          <w:iCs w:val="1"/>
          <w:smallCaps w:val="0"/>
          <w:strike w:val="0"/>
          <w:color w:val="404040"/>
          <w:sz w:val="22"/>
          <w:szCs w:val="22"/>
          <w:u w:val="none"/>
          <w:shd w:fill="auto" w:val="clear"/>
          <w:vertAlign w:val="baseline"/>
          <w:rtl w:val="0"/>
        </w:rPr>
        <w:t xml:space="preserve">Artificial Intelligence Engineer</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88" w:lineRule="auto"/>
        <w:ind w:left="1573" w:right="0" w:hanging="183.0000000000001"/>
        <w:jc w:val="both"/>
        <w:rPr/>
      </w:pPr>
      <w:r w:rsidDel="00000000" w:rsidR="00000000" w:rsidRPr="00000000">
        <w:rPr>
          <w:rtl w:val="0"/>
        </w:rPr>
        <w:t xml:space="preserve">Constraint-based</w:t>
      </w: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 linear optimization, Dynamic optimization, Machine Learning, Time series analysis, Bass diffusion model for electric vehicles (EV) fleet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289" w:right="0" w:hanging="176"/>
        <w:jc w:val="left"/>
        <w:rPr>
          <w:rFonts w:ascii="Cambria" w:cs="Cambria" w:eastAsia="Cambria" w:hAnsi="Cambria"/>
          <w:b w:val="1"/>
          <w:bCs w:val="1"/>
          <w:i w:val="1"/>
          <w:iCs w:val="1"/>
          <w:smallCaps w:val="0"/>
          <w:strike w:val="0"/>
          <w:color w:val="404040"/>
          <w:sz w:val="22"/>
          <w:szCs w:val="22"/>
          <w:u w:val="none"/>
          <w:shd w:fill="auto" w:val="clear"/>
          <w:vertAlign w:val="baseline"/>
        </w:rPr>
      </w:pPr>
      <w:r w:rsidDel="00000000" w:rsidR="00000000" w:rsidRPr="00000000">
        <w:rPr>
          <w:b w:val="1"/>
          <w:bCs w:val="1"/>
          <w:rtl w:val="0"/>
        </w:rPr>
        <w:t xml:space="preserve">European</w:t>
      </w:r>
      <w:r w:rsidDel="00000000" w:rsidR="00000000" w:rsidRPr="00000000">
        <w:rPr>
          <w:rFonts w:ascii="Cambria" w:cs="Cambria" w:eastAsia="Cambria" w:hAnsi="Cambria"/>
          <w:b w:val="1"/>
          <w:bCs w:val="1"/>
          <w:i w:val="0"/>
          <w:iCs w:val="0"/>
          <w:smallCaps w:val="0"/>
          <w:strike w:val="0"/>
          <w:color w:val="404040"/>
          <w:sz w:val="22"/>
          <w:szCs w:val="22"/>
          <w:u w:val="none"/>
          <w:shd w:fill="auto" w:val="clear"/>
          <w:vertAlign w:val="baseline"/>
          <w:rtl w:val="0"/>
        </w:rPr>
        <w:t xml:space="preserve"> Union’s Horizon2020 project</w:t>
        <w:tab/>
        <w:t xml:space="preserve">                                                            </w:t>
      </w:r>
      <w:r w:rsidDel="00000000" w:rsidR="00000000" w:rsidRPr="00000000">
        <w:rPr>
          <w:b w:val="1"/>
          <w:bCs w:val="1"/>
          <w:i w:val="1"/>
          <w:iCs w:val="1"/>
          <w:rtl w:val="0"/>
        </w:rPr>
        <w:t xml:space="preserve">Sep </w:t>
      </w:r>
      <w:r w:rsidDel="00000000" w:rsidR="00000000" w:rsidRPr="00000000">
        <w:rPr>
          <w:rFonts w:ascii="Cambria" w:cs="Cambria" w:eastAsia="Cambria" w:hAnsi="Cambria"/>
          <w:b w:val="1"/>
          <w:bCs w:val="1"/>
          <w:i w:val="1"/>
          <w:iCs w:val="1"/>
          <w:smallCaps w:val="0"/>
          <w:strike w:val="0"/>
          <w:color w:val="404040"/>
          <w:sz w:val="22"/>
          <w:szCs w:val="22"/>
          <w:u w:val="none"/>
          <w:shd w:fill="auto" w:val="clear"/>
          <w:vertAlign w:val="baseline"/>
          <w:rtl w:val="0"/>
        </w:rPr>
        <w:t xml:space="preserve">201</w:t>
      </w:r>
      <w:r w:rsidDel="00000000" w:rsidR="00000000" w:rsidRPr="00000000">
        <w:rPr>
          <w:b w:val="1"/>
          <w:bCs w:val="1"/>
          <w:i w:val="1"/>
          <w:iCs w:val="1"/>
          <w:rtl w:val="0"/>
        </w:rPr>
        <w:t xml:space="preserve">8</w:t>
      </w:r>
      <w:r w:rsidDel="00000000" w:rsidR="00000000" w:rsidRPr="00000000">
        <w:rPr>
          <w:rFonts w:ascii="Cambria" w:cs="Cambria" w:eastAsia="Cambria" w:hAnsi="Cambria"/>
          <w:b w:val="1"/>
          <w:bCs w:val="1"/>
          <w:i w:val="1"/>
          <w:iCs w:val="1"/>
          <w:smallCaps w:val="0"/>
          <w:strike w:val="0"/>
          <w:color w:val="404040"/>
          <w:sz w:val="22"/>
          <w:szCs w:val="22"/>
          <w:u w:val="none"/>
          <w:shd w:fill="auto" w:val="clear"/>
          <w:vertAlign w:val="baseline"/>
          <w:rtl w:val="0"/>
        </w:rPr>
        <w:t xml:space="preserve"> – Apr 202</w:t>
      </w:r>
      <w:r w:rsidDel="00000000" w:rsidR="00000000" w:rsidRPr="00000000">
        <w:rPr>
          <w:b w:val="1"/>
          <w:bCs w:val="1"/>
          <w:i w:val="1"/>
          <w:iCs w:val="1"/>
          <w:rtl w:val="0"/>
        </w:rPr>
        <w:t xml:space="preserve">1</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88" w:lineRule="auto"/>
        <w:ind w:left="624" w:right="0" w:hanging="360"/>
        <w:jc w:val="left"/>
        <w:rPr>
          <w:rFonts w:ascii="Cambria" w:cs="Cambria" w:eastAsia="Cambria" w:hAnsi="Cambria"/>
          <w:b w:val="0"/>
          <w:bCs w:val="0"/>
          <w:i w:val="1"/>
          <w:iCs w:val="1"/>
          <w:smallCaps w:val="0"/>
          <w:strike w:val="0"/>
          <w:color w:val="40404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404040"/>
          <w:sz w:val="22"/>
          <w:szCs w:val="22"/>
          <w:u w:val="none"/>
          <w:shd w:fill="auto" w:val="clear"/>
          <w:vertAlign w:val="baseline"/>
          <w:rtl w:val="0"/>
        </w:rPr>
        <w:t xml:space="preserve">Early-Stage Researcher (ESR)</w:t>
        <w:tab/>
      </w:r>
    </w:p>
    <w:p w:rsidR="00000000" w:rsidDel="00000000" w:rsidP="00000000" w:rsidRDefault="00000000" w:rsidRPr="00000000" w14:paraId="0000003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88" w:lineRule="auto"/>
        <w:ind w:left="1573" w:right="0" w:hanging="183.0000000000001"/>
        <w:jc w:val="both"/>
        <w:rPr/>
      </w:pP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Machine Learning &amp; Deep Learning, Rehabilitation and </w:t>
      </w:r>
      <w:r w:rsidDel="00000000" w:rsidR="00000000" w:rsidRPr="00000000">
        <w:rPr>
          <w:rtl w:val="0"/>
        </w:rPr>
        <w:t xml:space="preserve">Assistive Bio Robotics</w:t>
      </w: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 Medical Image Analysis, Brain Signal Processing</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88" w:lineRule="auto"/>
        <w:ind w:left="624" w:right="0" w:hanging="360"/>
        <w:jc w:val="left"/>
        <w:rPr>
          <w:rFonts w:ascii="Cambria" w:cs="Cambria" w:eastAsia="Cambria" w:hAnsi="Cambria"/>
          <w:b w:val="0"/>
          <w:bCs w:val="0"/>
          <w:i w:val="1"/>
          <w:iCs w:val="1"/>
          <w:smallCaps w:val="0"/>
          <w:strike w:val="0"/>
          <w:color w:val="40404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404040"/>
          <w:sz w:val="22"/>
          <w:szCs w:val="22"/>
          <w:u w:val="none"/>
          <w:shd w:fill="auto" w:val="clear"/>
          <w:vertAlign w:val="baseline"/>
          <w:rtl w:val="0"/>
        </w:rPr>
        <w:t xml:space="preserve">Research Associate (RA)</w:t>
        <w:tab/>
      </w:r>
    </w:p>
    <w:p w:rsidR="00000000" w:rsidDel="00000000" w:rsidP="00000000" w:rsidRDefault="00000000" w:rsidRPr="00000000" w14:paraId="0000003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40" w:before="0" w:line="288" w:lineRule="auto"/>
        <w:ind w:left="1573" w:right="0" w:hanging="183.0000000000001"/>
        <w:jc w:val="both"/>
        <w:rPr/>
      </w:pP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Neuroimaging (fNIRS + EEG), Brain activity localization, Mental workload analysis, Brain Computer Interface, Socio-technical systems</w:t>
      </w:r>
      <w:r w:rsidDel="00000000" w:rsidR="00000000" w:rsidRPr="00000000">
        <w:rPr>
          <w:rtl w:val="0"/>
        </w:rPr>
      </w:r>
    </w:p>
    <w:p w:rsidR="00000000" w:rsidDel="00000000" w:rsidP="00000000" w:rsidRDefault="00000000" w:rsidRPr="00000000" w14:paraId="00000036">
      <w:pPr>
        <w:pStyle w:val="Heading1"/>
        <w:rPr/>
      </w:pPr>
      <w:bookmarkStart w:colFirst="0" w:colLast="0" w:name="_heading=h.e7znu4hscujc" w:id="7"/>
      <w:bookmarkEnd w:id="7"/>
      <w:r w:rsidDel="00000000" w:rsidR="00000000" w:rsidRPr="00000000">
        <w:rPr>
          <w:rtl w:val="0"/>
        </w:rPr>
        <w:t xml:space="preserve">Inventions &amp; Intellectual Property</w:t>
        <w:br w:type="textWrapping"/>
      </w:r>
      <w:r w:rsidDel="00000000" w:rsidR="00000000" w:rsidRPr="00000000">
        <w:rPr>
          <w:rtl w:val="0"/>
        </w:rPr>
      </w:r>
    </w:p>
    <w:p w:rsidR="00000000" w:rsidDel="00000000" w:rsidP="00000000" w:rsidRDefault="00000000" w:rsidRPr="00000000" w14:paraId="00000037">
      <w:pPr>
        <w:numPr>
          <w:ilvl w:val="0"/>
          <w:numId w:val="1"/>
        </w:numPr>
        <w:spacing w:after="0" w:line="300" w:lineRule="auto"/>
        <w:ind w:left="720" w:hanging="360"/>
        <w:jc w:val="both"/>
        <w:rPr>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 "FAIRNESS-AWARE LLM COMPRESSION USING TEMPORAL LOGIC". </w:t>
      </w:r>
      <w:r w:rsidDel="00000000" w:rsidR="00000000" w:rsidRPr="00000000">
        <w:rPr>
          <w:b w:val="1"/>
          <w:bCs w:val="1"/>
          <w:color w:val="000000"/>
          <w:rtl w:val="0"/>
        </w:rPr>
        <w:t xml:space="preserve">U.S. Provisional Patent Application</w:t>
      </w:r>
      <w:r w:rsidDel="00000000" w:rsidR="00000000" w:rsidRPr="00000000">
        <w:rPr>
          <w:color w:val="000000"/>
          <w:rtl w:val="0"/>
        </w:rPr>
        <w:t xml:space="preserve"> </w:t>
      </w:r>
      <w:r w:rsidDel="00000000" w:rsidR="00000000" w:rsidRPr="00000000">
        <w:rPr>
          <w:b w:val="1"/>
          <w:bCs w:val="1"/>
          <w:color w:val="000000"/>
          <w:rtl w:val="0"/>
        </w:rPr>
        <w:t xml:space="preserve">No. 63/942,261</w:t>
      </w:r>
      <w:r w:rsidDel="00000000" w:rsidR="00000000" w:rsidRPr="00000000">
        <w:rPr>
          <w:color w:val="000000"/>
          <w:rtl w:val="0"/>
        </w:rPr>
        <w:t xml:space="preserve">, filed December 16, 2025. Status: </w:t>
      </w:r>
      <w:r w:rsidDel="00000000" w:rsidR="00000000" w:rsidRPr="00000000">
        <w:rPr>
          <w:b w:val="1"/>
          <w:bCs w:val="1"/>
          <w:i w:val="1"/>
          <w:iCs w:val="1"/>
          <w:color w:val="000000"/>
          <w:rtl w:val="0"/>
        </w:rPr>
        <w:t xml:space="preserve">Patent Pending.</w:t>
      </w:r>
    </w:p>
    <w:p w:rsidR="00000000" w:rsidDel="00000000" w:rsidP="00000000" w:rsidRDefault="00000000" w:rsidRPr="00000000" w14:paraId="00000038">
      <w:pPr>
        <w:numPr>
          <w:ilvl w:val="0"/>
          <w:numId w:val="1"/>
        </w:numPr>
        <w:spacing w:after="0" w:line="300" w:lineRule="auto"/>
        <w:ind w:left="720" w:hanging="360"/>
        <w:jc w:val="both"/>
        <w:rPr>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w:t>
      </w:r>
      <w:r w:rsidDel="00000000" w:rsidR="00000000" w:rsidRPr="00000000">
        <w:rPr>
          <w:b w:val="1"/>
          <w:bCs w:val="1"/>
          <w:color w:val="000000"/>
          <w:rtl w:val="0"/>
        </w:rPr>
        <w:t xml:space="preserve"> </w:t>
      </w:r>
      <w:r w:rsidDel="00000000" w:rsidR="00000000" w:rsidRPr="00000000">
        <w:rPr>
          <w:color w:val="000000"/>
          <w:rtl w:val="0"/>
        </w:rPr>
        <w:t xml:space="preserve">"A Framework for Formally Verified, Energy-aware Compression of Vision-Language Models".</w:t>
      </w:r>
      <w:r w:rsidDel="00000000" w:rsidR="00000000" w:rsidRPr="00000000">
        <w:rPr>
          <w:b w:val="1"/>
          <w:bCs w:val="1"/>
          <w:color w:val="000000"/>
          <w:rtl w:val="0"/>
        </w:rPr>
        <w:t xml:space="preserve"> </w:t>
      </w:r>
      <w:r w:rsidDel="00000000" w:rsidR="00000000" w:rsidRPr="00000000">
        <w:rPr>
          <w:i w:val="1"/>
          <w:iCs w:val="1"/>
          <w:color w:val="000000"/>
          <w:rtl w:val="0"/>
        </w:rPr>
        <w:t xml:space="preserve">Invention Disclosure Filed</w:t>
      </w:r>
      <w:r w:rsidDel="00000000" w:rsidR="00000000" w:rsidRPr="00000000">
        <w:rPr>
          <w:b w:val="1"/>
          <w:bCs w:val="1"/>
          <w:color w:val="000000"/>
          <w:rtl w:val="0"/>
        </w:rPr>
        <w:t xml:space="preserve">, </w:t>
      </w:r>
      <w:r w:rsidDel="00000000" w:rsidR="00000000" w:rsidRPr="00000000">
        <w:rPr>
          <w:color w:val="000000"/>
          <w:rtl w:val="0"/>
        </w:rPr>
        <w:t xml:space="preserve">University of Missouri Technology Advancement Office, </w:t>
      </w:r>
      <w:r w:rsidDel="00000000" w:rsidR="00000000" w:rsidRPr="00000000">
        <w:rPr>
          <w:b w:val="1"/>
          <w:bCs w:val="1"/>
          <w:color w:val="000000"/>
          <w:rtl w:val="0"/>
        </w:rPr>
        <w:t xml:space="preserve">Disclosure No. 26UMC083</w:t>
      </w:r>
      <w:r w:rsidDel="00000000" w:rsidR="00000000" w:rsidRPr="00000000">
        <w:rPr>
          <w:color w:val="000000"/>
          <w:rtl w:val="0"/>
        </w:rPr>
        <w:t xml:space="preserve">. (December 2025). Status: Under review for U.S. Patent Application.</w:t>
      </w:r>
      <w:r w:rsidDel="00000000" w:rsidR="00000000" w:rsidRPr="00000000">
        <w:rPr>
          <w:rtl w:val="0"/>
        </w:rPr>
      </w:r>
    </w:p>
    <w:p w:rsidR="00000000" w:rsidDel="00000000" w:rsidP="00000000" w:rsidRDefault="00000000" w:rsidRPr="00000000" w14:paraId="00000039">
      <w:pPr>
        <w:numPr>
          <w:ilvl w:val="0"/>
          <w:numId w:val="1"/>
        </w:numPr>
        <w:spacing w:after="0" w:line="300" w:lineRule="auto"/>
        <w:ind w:left="720" w:hanging="360"/>
        <w:jc w:val="both"/>
        <w:rPr>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w:t>
      </w:r>
      <w:r w:rsidDel="00000000" w:rsidR="00000000" w:rsidRPr="00000000">
        <w:rPr>
          <w:b w:val="1"/>
          <w:bCs w:val="1"/>
          <w:color w:val="000000"/>
          <w:rtl w:val="0"/>
        </w:rPr>
        <w:t xml:space="preserve"> </w:t>
      </w:r>
      <w:r w:rsidDel="00000000" w:rsidR="00000000" w:rsidRPr="00000000">
        <w:rPr>
          <w:color w:val="000000"/>
          <w:rtl w:val="0"/>
        </w:rPr>
        <w:t xml:space="preserve">"A Universal, Tokenizer-Free Language Architecture with Continuous Interaction Fields".</w:t>
      </w:r>
      <w:r w:rsidDel="00000000" w:rsidR="00000000" w:rsidRPr="00000000">
        <w:rPr>
          <w:b w:val="1"/>
          <w:bCs w:val="1"/>
          <w:color w:val="000000"/>
          <w:rtl w:val="0"/>
        </w:rPr>
        <w:t xml:space="preserve"> </w:t>
      </w:r>
      <w:r w:rsidDel="00000000" w:rsidR="00000000" w:rsidRPr="00000000">
        <w:rPr>
          <w:i w:val="1"/>
          <w:iCs w:val="1"/>
          <w:color w:val="000000"/>
          <w:rtl w:val="0"/>
        </w:rPr>
        <w:t xml:space="preserve">Invention Disclosure Filed</w:t>
      </w:r>
      <w:r w:rsidDel="00000000" w:rsidR="00000000" w:rsidRPr="00000000">
        <w:rPr>
          <w:b w:val="1"/>
          <w:bCs w:val="1"/>
          <w:color w:val="000000"/>
          <w:rtl w:val="0"/>
        </w:rPr>
        <w:t xml:space="preserve">, </w:t>
      </w:r>
      <w:r w:rsidDel="00000000" w:rsidR="00000000" w:rsidRPr="00000000">
        <w:rPr>
          <w:color w:val="000000"/>
          <w:rtl w:val="0"/>
        </w:rPr>
        <w:t xml:space="preserve">University of Missouri Technology Advancement Office, </w:t>
      </w:r>
      <w:r w:rsidDel="00000000" w:rsidR="00000000" w:rsidRPr="00000000">
        <w:rPr>
          <w:b w:val="1"/>
          <w:bCs w:val="1"/>
          <w:color w:val="000000"/>
          <w:rtl w:val="0"/>
        </w:rPr>
        <w:t xml:space="preserve">Disclosure No. 26UMC039</w:t>
      </w:r>
      <w:r w:rsidDel="00000000" w:rsidR="00000000" w:rsidRPr="00000000">
        <w:rPr>
          <w:color w:val="000000"/>
          <w:rtl w:val="0"/>
        </w:rPr>
        <w:t xml:space="preserve">. (September 2025). Status: Under review for U.S. Patent Application.</w:t>
      </w:r>
      <w:r w:rsidDel="00000000" w:rsidR="00000000" w:rsidRPr="00000000">
        <w:rPr>
          <w:rtl w:val="0"/>
        </w:rPr>
      </w:r>
    </w:p>
    <w:p w:rsidR="00000000" w:rsidDel="00000000" w:rsidP="00000000" w:rsidRDefault="00000000" w:rsidRPr="00000000" w14:paraId="0000003A">
      <w:pPr>
        <w:numPr>
          <w:ilvl w:val="0"/>
          <w:numId w:val="1"/>
        </w:numPr>
        <w:spacing w:after="0" w:line="300" w:lineRule="auto"/>
        <w:ind w:left="720" w:hanging="360"/>
        <w:jc w:val="both"/>
        <w:rPr>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Kundu, R.K., Hoque, K.A.</w:t>
      </w:r>
      <w:r w:rsidDel="00000000" w:rsidR="00000000" w:rsidRPr="00000000">
        <w:rPr>
          <w:b w:val="1"/>
          <w:bCs w:val="1"/>
          <w:color w:val="000000"/>
          <w:rtl w:val="0"/>
        </w:rPr>
        <w:t xml:space="preserve"> </w:t>
      </w:r>
      <w:r w:rsidDel="00000000" w:rsidR="00000000" w:rsidRPr="00000000">
        <w:rPr>
          <w:color w:val="000000"/>
          <w:rtl w:val="0"/>
        </w:rPr>
        <w:t xml:space="preserve">"An Attention Mechanism with Orthogonal Subspace Projections for Transformer Models".</w:t>
      </w:r>
      <w:r w:rsidDel="00000000" w:rsidR="00000000" w:rsidRPr="00000000">
        <w:rPr>
          <w:b w:val="1"/>
          <w:bCs w:val="1"/>
          <w:color w:val="000000"/>
          <w:rtl w:val="0"/>
        </w:rPr>
        <w:t xml:space="preserve"> </w:t>
      </w:r>
      <w:r w:rsidDel="00000000" w:rsidR="00000000" w:rsidRPr="00000000">
        <w:rPr>
          <w:i w:val="1"/>
          <w:iCs w:val="1"/>
          <w:color w:val="000000"/>
          <w:rtl w:val="0"/>
        </w:rPr>
        <w:t xml:space="preserve">Invention Disclosure Filed,</w:t>
      </w:r>
      <w:r w:rsidDel="00000000" w:rsidR="00000000" w:rsidRPr="00000000">
        <w:rPr>
          <w:b w:val="1"/>
          <w:bCs w:val="1"/>
          <w:color w:val="000000"/>
          <w:rtl w:val="0"/>
        </w:rPr>
        <w:t xml:space="preserve"> </w:t>
      </w:r>
      <w:r w:rsidDel="00000000" w:rsidR="00000000" w:rsidRPr="00000000">
        <w:rPr>
          <w:color w:val="000000"/>
          <w:rtl w:val="0"/>
        </w:rPr>
        <w:t xml:space="preserve">University of Missouri Technology Advancement Office, </w:t>
      </w:r>
      <w:r w:rsidDel="00000000" w:rsidR="00000000" w:rsidRPr="00000000">
        <w:rPr>
          <w:b w:val="1"/>
          <w:bCs w:val="1"/>
          <w:color w:val="000000"/>
          <w:rtl w:val="0"/>
        </w:rPr>
        <w:t xml:space="preserve">Disclosure No. 26UMC031</w:t>
      </w:r>
      <w:r w:rsidDel="00000000" w:rsidR="00000000" w:rsidRPr="00000000">
        <w:rPr>
          <w:color w:val="000000"/>
          <w:rtl w:val="0"/>
        </w:rPr>
        <w:t xml:space="preserve">. (September 2025). Status: Under review for U.S. Patent Application.</w:t>
      </w:r>
      <w:r w:rsidDel="00000000" w:rsidR="00000000" w:rsidRPr="00000000">
        <w:rPr>
          <w:rtl w:val="0"/>
        </w:rPr>
      </w:r>
    </w:p>
    <w:p w:rsidR="00000000" w:rsidDel="00000000" w:rsidP="00000000" w:rsidRDefault="00000000" w:rsidRPr="00000000" w14:paraId="0000003B">
      <w:pPr>
        <w:numPr>
          <w:ilvl w:val="0"/>
          <w:numId w:val="1"/>
        </w:numPr>
        <w:spacing w:after="0" w:line="300" w:lineRule="auto"/>
        <w:ind w:left="720" w:hanging="360"/>
        <w:jc w:val="both"/>
        <w:rPr>
          <w:color w:val="000000"/>
          <w:u w:val="none"/>
        </w:rPr>
      </w:pPr>
      <w:r w:rsidDel="00000000" w:rsidR="00000000" w:rsidRPr="00000000">
        <w:rPr>
          <w:b w:val="1"/>
          <w:bCs w:val="1"/>
          <w:color w:val="000000"/>
          <w:rtl w:val="0"/>
        </w:rPr>
        <w:t xml:space="preserve">Khalil, K., </w:t>
      </w:r>
      <w:r w:rsidDel="00000000" w:rsidR="00000000" w:rsidRPr="00000000">
        <w:rPr>
          <w:color w:val="000000"/>
          <w:rtl w:val="0"/>
        </w:rPr>
        <w:t xml:space="preserve">Kundu, R.K., Hoque, K.A.</w:t>
      </w:r>
      <w:r w:rsidDel="00000000" w:rsidR="00000000" w:rsidRPr="00000000">
        <w:rPr>
          <w:b w:val="1"/>
          <w:bCs w:val="1"/>
          <w:color w:val="000000"/>
          <w:rtl w:val="0"/>
        </w:rPr>
        <w:t xml:space="preserve"> </w:t>
      </w:r>
      <w:r w:rsidDel="00000000" w:rsidR="00000000" w:rsidRPr="00000000">
        <w:rPr>
          <w:color w:val="000000"/>
          <w:rtl w:val="0"/>
        </w:rPr>
        <w:t xml:space="preserve">"An Efficient Attention Mechanism for Transformers Using Geometric Clustering".</w:t>
      </w:r>
      <w:r w:rsidDel="00000000" w:rsidR="00000000" w:rsidRPr="00000000">
        <w:rPr>
          <w:b w:val="1"/>
          <w:bCs w:val="1"/>
          <w:color w:val="000000"/>
          <w:rtl w:val="0"/>
        </w:rPr>
        <w:t xml:space="preserve"> </w:t>
      </w:r>
      <w:r w:rsidDel="00000000" w:rsidR="00000000" w:rsidRPr="00000000">
        <w:rPr>
          <w:i w:val="1"/>
          <w:iCs w:val="1"/>
          <w:color w:val="000000"/>
          <w:rtl w:val="0"/>
        </w:rPr>
        <w:t xml:space="preserve">Invention Disclosure Filed,</w:t>
      </w:r>
      <w:r w:rsidDel="00000000" w:rsidR="00000000" w:rsidRPr="00000000">
        <w:rPr>
          <w:b w:val="1"/>
          <w:bCs w:val="1"/>
          <w:color w:val="000000"/>
          <w:rtl w:val="0"/>
        </w:rPr>
        <w:t xml:space="preserve"> </w:t>
      </w:r>
      <w:r w:rsidDel="00000000" w:rsidR="00000000" w:rsidRPr="00000000">
        <w:rPr>
          <w:color w:val="000000"/>
          <w:rtl w:val="0"/>
        </w:rPr>
        <w:t xml:space="preserve">University of Missouri Technology Advancement Office, </w:t>
      </w:r>
      <w:r w:rsidDel="00000000" w:rsidR="00000000" w:rsidRPr="00000000">
        <w:rPr>
          <w:b w:val="1"/>
          <w:bCs w:val="1"/>
          <w:color w:val="000000"/>
          <w:rtl w:val="0"/>
        </w:rPr>
        <w:t xml:space="preserve">Disclosure No. 26UMC027</w:t>
      </w:r>
      <w:r w:rsidDel="00000000" w:rsidR="00000000" w:rsidRPr="00000000">
        <w:rPr>
          <w:color w:val="000000"/>
          <w:rtl w:val="0"/>
        </w:rPr>
        <w:t xml:space="preserve">. (September 2025). Status: Under review for U.S. Patent Application.</w:t>
      </w:r>
    </w:p>
    <w:p w:rsidR="00000000" w:rsidDel="00000000" w:rsidP="00000000" w:rsidRDefault="00000000" w:rsidRPr="00000000" w14:paraId="0000003C">
      <w:pPr>
        <w:numPr>
          <w:ilvl w:val="0"/>
          <w:numId w:val="1"/>
        </w:numPr>
        <w:spacing w:after="0" w:line="300" w:lineRule="auto"/>
        <w:ind w:left="720" w:hanging="360"/>
        <w:jc w:val="both"/>
        <w:rPr>
          <w:color w:val="000000"/>
        </w:rPr>
      </w:pPr>
      <w:r w:rsidDel="00000000" w:rsidR="00000000" w:rsidRPr="00000000">
        <w:rPr>
          <w:color w:val="000000"/>
          <w:rtl w:val="0"/>
        </w:rPr>
        <w:t xml:space="preserve">Kundu, R.K., Ahmed, I., </w:t>
      </w:r>
      <w:r w:rsidDel="00000000" w:rsidR="00000000" w:rsidRPr="00000000">
        <w:rPr>
          <w:b w:val="1"/>
          <w:bCs w:val="1"/>
          <w:color w:val="000000"/>
          <w:rtl w:val="0"/>
        </w:rPr>
        <w:t xml:space="preserve">Khalil, K.,</w:t>
      </w:r>
      <w:r w:rsidDel="00000000" w:rsidR="00000000" w:rsidRPr="00000000">
        <w:rPr>
          <w:color w:val="000000"/>
          <w:rtl w:val="0"/>
        </w:rPr>
        <w:t xml:space="preserve"> Hoque, K.A. "Adaptive Cybersickness Mitigation in Virtual Reality Using Reinforcement Learning and an Interactive Dialogue Engine". </w:t>
      </w:r>
      <w:r w:rsidDel="00000000" w:rsidR="00000000" w:rsidRPr="00000000">
        <w:rPr>
          <w:i w:val="1"/>
          <w:iCs w:val="1"/>
          <w:color w:val="000000"/>
          <w:rtl w:val="0"/>
        </w:rPr>
        <w:t xml:space="preserve">Invention Disclosure Filed,</w:t>
      </w:r>
      <w:r w:rsidDel="00000000" w:rsidR="00000000" w:rsidRPr="00000000">
        <w:rPr>
          <w:color w:val="000000"/>
          <w:rtl w:val="0"/>
        </w:rPr>
        <w:t xml:space="preserve"> University of Missouri Technology Advancement Office, </w:t>
      </w:r>
      <w:r w:rsidDel="00000000" w:rsidR="00000000" w:rsidRPr="00000000">
        <w:rPr>
          <w:b w:val="1"/>
          <w:bCs w:val="1"/>
          <w:color w:val="000000"/>
          <w:rtl w:val="0"/>
        </w:rPr>
        <w:t xml:space="preserve">Disclosure No. 26UMC033</w:t>
      </w:r>
      <w:r w:rsidDel="00000000" w:rsidR="00000000" w:rsidRPr="00000000">
        <w:rPr>
          <w:color w:val="000000"/>
          <w:rtl w:val="0"/>
        </w:rPr>
        <w:t xml:space="preserve">. (September 2025). Status: Under review for U.S. Patent Application.</w:t>
      </w:r>
      <w:r w:rsidDel="00000000" w:rsidR="00000000" w:rsidRPr="00000000">
        <w:rPr>
          <w:rtl w:val="0"/>
        </w:rPr>
      </w:r>
    </w:p>
    <w:p w:rsidR="00000000" w:rsidDel="00000000" w:rsidP="00000000" w:rsidRDefault="00000000" w:rsidRPr="00000000" w14:paraId="0000003D">
      <w:pPr>
        <w:spacing w:after="0" w:line="300" w:lineRule="auto"/>
        <w:ind w:left="0" w:firstLine="0"/>
        <w:jc w:val="both"/>
        <w:rPr>
          <w:color w:val="000000"/>
        </w:rPr>
      </w:pPr>
      <w:r w:rsidDel="00000000" w:rsidR="00000000" w:rsidRPr="00000000">
        <w:rPr>
          <w:rtl w:val="0"/>
        </w:rPr>
      </w:r>
    </w:p>
    <w:p w:rsidR="00000000" w:rsidDel="00000000" w:rsidP="00000000" w:rsidRDefault="00000000" w:rsidRPr="00000000" w14:paraId="0000003E">
      <w:pPr>
        <w:pStyle w:val="Heading1"/>
        <w:rPr/>
      </w:pPr>
      <w:r w:rsidDel="00000000" w:rsidR="00000000" w:rsidRPr="00000000">
        <w:rPr>
          <w:rtl w:val="0"/>
        </w:rPr>
        <w:t xml:space="preserve">Under Review </w:t>
      </w:r>
      <w:r w:rsidDel="00000000" w:rsidR="00000000" w:rsidRPr="00000000">
        <w:rPr>
          <w:rtl w:val="0"/>
        </w:rPr>
        <w:t xml:space="preserve">Publications</w:t>
      </w:r>
    </w:p>
    <w:p w:rsidR="00000000" w:rsidDel="00000000" w:rsidP="00000000" w:rsidRDefault="00000000" w:rsidRPr="00000000" w14:paraId="0000003F">
      <w:pPr>
        <w:spacing w:after="0" w:line="300" w:lineRule="auto"/>
        <w:ind w:left="0" w:firstLine="0"/>
        <w:jc w:val="both"/>
        <w:rPr>
          <w:b w:val="1"/>
          <w:bCs w:val="1"/>
          <w:color w:val="000000"/>
        </w:rPr>
      </w:pPr>
      <w:r w:rsidDel="00000000" w:rsidR="00000000" w:rsidRPr="00000000">
        <w:rPr>
          <w:rtl w:val="0"/>
        </w:rPr>
      </w:r>
    </w:p>
    <w:p w:rsidR="00000000" w:rsidDel="00000000" w:rsidP="00000000" w:rsidRDefault="00000000" w:rsidRPr="00000000" w14:paraId="00000040">
      <w:pPr>
        <w:numPr>
          <w:ilvl w:val="0"/>
          <w:numId w:val="2"/>
        </w:numPr>
        <w:spacing w:after="0" w:line="300" w:lineRule="auto"/>
        <w:ind w:left="360"/>
        <w:jc w:val="both"/>
        <w:rPr>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 </w:t>
      </w:r>
      <w:r w:rsidDel="00000000" w:rsidR="00000000" w:rsidRPr="00000000">
        <w:rPr>
          <w:b w:val="1"/>
          <w:bCs w:val="1"/>
          <w:color w:val="000000"/>
          <w:rtl w:val="0"/>
        </w:rPr>
        <w:t xml:space="preserve">Spec2VLM: Specification-Guided Hardware-Aware Compression of VLMs via Constrained Design Space Exploration. </w:t>
      </w:r>
      <w:r w:rsidDel="00000000" w:rsidR="00000000" w:rsidRPr="00000000">
        <w:rPr>
          <w:i w:val="1"/>
          <w:iCs w:val="1"/>
          <w:color w:val="000000"/>
          <w:rtl w:val="0"/>
        </w:rPr>
        <w:t xml:space="preserve">In the IEEE/ACM International Conference On Computer Aided Design (ICCAD 2026)</w:t>
      </w:r>
      <w:r w:rsidDel="00000000" w:rsidR="00000000" w:rsidRPr="00000000">
        <w:rPr>
          <w:b w:val="1"/>
          <w:bCs w:val="1"/>
          <w:i w:val="1"/>
          <w:iCs w:val="1"/>
          <w:color w:val="000000"/>
          <w:rtl w:val="0"/>
        </w:rPr>
        <w:t xml:space="preserve">.</w:t>
      </w:r>
      <w:r w:rsidDel="00000000" w:rsidR="00000000" w:rsidRPr="00000000">
        <w:rPr>
          <w:b w:val="1"/>
          <w:bCs w:val="1"/>
          <w:color w:val="000000"/>
          <w:rtl w:val="0"/>
        </w:rPr>
        <w:t xml:space="preserve"> </w:t>
      </w:r>
      <w:r w:rsidDel="00000000" w:rsidR="00000000" w:rsidRPr="00000000">
        <w:rPr>
          <w:b w:val="1"/>
          <w:bCs w:val="1"/>
          <w:i w:val="1"/>
          <w:iCs w:val="1"/>
          <w:color w:val="000000"/>
          <w:rtl w:val="0"/>
        </w:rPr>
        <w:t xml:space="preserve">Submitted. </w:t>
      </w:r>
    </w:p>
    <w:p w:rsidR="00000000" w:rsidDel="00000000" w:rsidP="00000000" w:rsidRDefault="00000000" w:rsidRPr="00000000" w14:paraId="00000041">
      <w:pPr>
        <w:numPr>
          <w:ilvl w:val="0"/>
          <w:numId w:val="2"/>
        </w:numPr>
        <w:spacing w:after="0" w:line="300" w:lineRule="auto"/>
        <w:ind w:left="360"/>
        <w:jc w:val="both"/>
        <w:rPr>
          <w:i w:val="1"/>
          <w:iCs w:val="1"/>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 </w:t>
      </w:r>
      <w:r w:rsidDel="00000000" w:rsidR="00000000" w:rsidRPr="00000000">
        <w:rPr>
          <w:b w:val="1"/>
          <w:bCs w:val="1"/>
          <w:color w:val="000000"/>
          <w:rtl w:val="0"/>
        </w:rPr>
        <w:t xml:space="preserve">FairCompress: Enabling Trustworthy Edge AI via Fairness- and Energy-aware LLM Compression with Formal Guarantees. </w:t>
      </w:r>
      <w:r w:rsidDel="00000000" w:rsidR="00000000" w:rsidRPr="00000000">
        <w:rPr>
          <w:i w:val="1"/>
          <w:iCs w:val="1"/>
          <w:color w:val="000000"/>
          <w:rtl w:val="0"/>
        </w:rPr>
        <w:t xml:space="preserve">In the IEEE/ACM International Conference On Computer Aided Design (ICCAD 2026)</w:t>
      </w:r>
      <w:r w:rsidDel="00000000" w:rsidR="00000000" w:rsidRPr="00000000">
        <w:rPr>
          <w:b w:val="1"/>
          <w:bCs w:val="1"/>
          <w:i w:val="1"/>
          <w:iCs w:val="1"/>
          <w:color w:val="000000"/>
          <w:rtl w:val="0"/>
        </w:rPr>
        <w:t xml:space="preserve">.</w:t>
      </w:r>
      <w:r w:rsidDel="00000000" w:rsidR="00000000" w:rsidRPr="00000000">
        <w:rPr>
          <w:b w:val="1"/>
          <w:bCs w:val="1"/>
          <w:color w:val="000000"/>
          <w:rtl w:val="0"/>
        </w:rPr>
        <w:t xml:space="preserve"> </w:t>
      </w:r>
      <w:r w:rsidDel="00000000" w:rsidR="00000000" w:rsidRPr="00000000">
        <w:rPr>
          <w:b w:val="1"/>
          <w:bCs w:val="1"/>
          <w:i w:val="1"/>
          <w:iCs w:val="1"/>
          <w:color w:val="000000"/>
          <w:rtl w:val="0"/>
        </w:rPr>
        <w:t xml:space="preserve">Submitted. </w:t>
      </w:r>
    </w:p>
    <w:p w:rsidR="00000000" w:rsidDel="00000000" w:rsidP="00000000" w:rsidRDefault="00000000" w:rsidRPr="00000000" w14:paraId="00000042">
      <w:pPr>
        <w:numPr>
          <w:ilvl w:val="0"/>
          <w:numId w:val="2"/>
        </w:numPr>
        <w:spacing w:after="0" w:line="300" w:lineRule="auto"/>
        <w:ind w:left="360"/>
        <w:jc w:val="both"/>
        <w:rPr>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 </w:t>
      </w:r>
      <w:r w:rsidDel="00000000" w:rsidR="00000000" w:rsidRPr="00000000">
        <w:rPr>
          <w:b w:val="1"/>
          <w:bCs w:val="1"/>
          <w:color w:val="000000"/>
          <w:rtl w:val="0"/>
        </w:rPr>
        <w:t xml:space="preserve">VERMITHOR: Formally Verified Runtime Orchestration for Thermally-Safe Edge CPS Inference. </w:t>
      </w:r>
      <w:r w:rsidDel="00000000" w:rsidR="00000000" w:rsidRPr="00000000">
        <w:rPr>
          <w:i w:val="1"/>
          <w:iCs w:val="1"/>
          <w:color w:val="000000"/>
          <w:rtl w:val="0"/>
        </w:rPr>
        <w:t xml:space="preserve">In the IEEE/ACM International Conference on Embedded Software (EMSOFT 2026)</w:t>
      </w:r>
      <w:r w:rsidDel="00000000" w:rsidR="00000000" w:rsidRPr="00000000">
        <w:rPr>
          <w:b w:val="1"/>
          <w:bCs w:val="1"/>
          <w:i w:val="1"/>
          <w:iCs w:val="1"/>
          <w:color w:val="000000"/>
          <w:rtl w:val="0"/>
        </w:rPr>
        <w:t xml:space="preserve">.</w:t>
      </w:r>
      <w:r w:rsidDel="00000000" w:rsidR="00000000" w:rsidRPr="00000000">
        <w:rPr>
          <w:b w:val="1"/>
          <w:bCs w:val="1"/>
          <w:color w:val="000000"/>
          <w:rtl w:val="0"/>
        </w:rPr>
        <w:t xml:space="preserve"> </w:t>
      </w:r>
      <w:r w:rsidDel="00000000" w:rsidR="00000000" w:rsidRPr="00000000">
        <w:rPr>
          <w:b w:val="1"/>
          <w:bCs w:val="1"/>
          <w:i w:val="1"/>
          <w:iCs w:val="1"/>
          <w:color w:val="000000"/>
          <w:rtl w:val="0"/>
        </w:rPr>
        <w:t xml:space="preserve">Submitted. </w:t>
      </w:r>
    </w:p>
    <w:p w:rsidR="00000000" w:rsidDel="00000000" w:rsidP="00000000" w:rsidRDefault="00000000" w:rsidRPr="00000000" w14:paraId="00000043">
      <w:pPr>
        <w:numPr>
          <w:ilvl w:val="0"/>
          <w:numId w:val="2"/>
        </w:numPr>
        <w:spacing w:after="0" w:line="300" w:lineRule="auto"/>
        <w:ind w:left="360"/>
        <w:jc w:val="both"/>
        <w:rPr>
          <w:i w:val="1"/>
          <w:iCs w:val="1"/>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 </w:t>
      </w:r>
      <w:r w:rsidDel="00000000" w:rsidR="00000000" w:rsidRPr="00000000">
        <w:rPr>
          <w:b w:val="1"/>
          <w:bCs w:val="1"/>
          <w:color w:val="000000"/>
          <w:rtl w:val="0"/>
        </w:rPr>
        <w:t xml:space="preserve">VeriNAIS: Signal Temporal Logic-Guided Neural Architecture Search for Verified Cyber-Physical AI. </w:t>
      </w:r>
      <w:r w:rsidDel="00000000" w:rsidR="00000000" w:rsidRPr="00000000">
        <w:rPr>
          <w:i w:val="1"/>
          <w:iCs w:val="1"/>
          <w:color w:val="000000"/>
          <w:rtl w:val="0"/>
        </w:rPr>
        <w:t xml:space="preserve">In the IEEE/ACM International Conference on Embedded Software (EMSOFT 2026)</w:t>
      </w:r>
      <w:r w:rsidDel="00000000" w:rsidR="00000000" w:rsidRPr="00000000">
        <w:rPr>
          <w:b w:val="1"/>
          <w:bCs w:val="1"/>
          <w:i w:val="1"/>
          <w:iCs w:val="1"/>
          <w:color w:val="000000"/>
          <w:rtl w:val="0"/>
        </w:rPr>
        <w:t xml:space="preserve">.</w:t>
      </w:r>
      <w:r w:rsidDel="00000000" w:rsidR="00000000" w:rsidRPr="00000000">
        <w:rPr>
          <w:b w:val="1"/>
          <w:bCs w:val="1"/>
          <w:color w:val="000000"/>
          <w:rtl w:val="0"/>
        </w:rPr>
        <w:t xml:space="preserve"> </w:t>
      </w:r>
      <w:r w:rsidDel="00000000" w:rsidR="00000000" w:rsidRPr="00000000">
        <w:rPr>
          <w:b w:val="1"/>
          <w:bCs w:val="1"/>
          <w:i w:val="1"/>
          <w:iCs w:val="1"/>
          <w:color w:val="000000"/>
          <w:rtl w:val="0"/>
        </w:rPr>
        <w:t xml:space="preserve">Submitted. </w:t>
      </w:r>
    </w:p>
    <w:p w:rsidR="00000000" w:rsidDel="00000000" w:rsidP="00000000" w:rsidRDefault="00000000" w:rsidRPr="00000000" w14:paraId="00000044">
      <w:pPr>
        <w:numPr>
          <w:ilvl w:val="0"/>
          <w:numId w:val="2"/>
        </w:numPr>
        <w:spacing w:after="0" w:line="300" w:lineRule="auto"/>
        <w:ind w:left="360"/>
        <w:jc w:val="both"/>
        <w:rPr>
          <w:i w:val="1"/>
          <w:iCs w:val="1"/>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Bajwa, A., </w:t>
      </w:r>
      <w:r w:rsidDel="00000000" w:rsidR="00000000" w:rsidRPr="00000000">
        <w:rPr>
          <w:b w:val="1"/>
          <w:bCs w:val="1"/>
          <w:color w:val="000000"/>
          <w:rtl w:val="0"/>
        </w:rPr>
        <w:t xml:space="preserve">The Inverse Scaling Law in Projected Momentum Methods: Why Stateful Optimization Fails with Frequent Projections. </w:t>
      </w:r>
      <w:r w:rsidDel="00000000" w:rsidR="00000000" w:rsidRPr="00000000">
        <w:rPr>
          <w:i w:val="1"/>
          <w:iCs w:val="1"/>
          <w:color w:val="000000"/>
          <w:rtl w:val="0"/>
        </w:rPr>
        <w:t xml:space="preserve">In the Transactions on Machine Learning Research (TMLR)</w:t>
      </w:r>
      <w:r w:rsidDel="00000000" w:rsidR="00000000" w:rsidRPr="00000000">
        <w:rPr>
          <w:b w:val="1"/>
          <w:bCs w:val="1"/>
          <w:i w:val="1"/>
          <w:iCs w:val="1"/>
          <w:color w:val="000000"/>
          <w:rtl w:val="0"/>
        </w:rPr>
        <w:t xml:space="preserve">. Submitted. </w:t>
      </w:r>
    </w:p>
    <w:p w:rsidR="00000000" w:rsidDel="00000000" w:rsidP="00000000" w:rsidRDefault="00000000" w:rsidRPr="00000000" w14:paraId="00000045">
      <w:pPr>
        <w:numPr>
          <w:ilvl w:val="0"/>
          <w:numId w:val="2"/>
        </w:numPr>
        <w:spacing w:after="0" w:line="300" w:lineRule="auto"/>
        <w:ind w:left="360"/>
        <w:jc w:val="both"/>
        <w:rPr>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RK Kundu, Hoque, K.A., </w:t>
      </w:r>
      <w:r w:rsidDel="00000000" w:rsidR="00000000" w:rsidRPr="00000000">
        <w:rPr>
          <w:b w:val="1"/>
          <w:bCs w:val="1"/>
          <w:color w:val="000000"/>
          <w:rtl w:val="0"/>
        </w:rPr>
        <w:t xml:space="preserve">The Dynamic Interaction Field Transformer: A Universal, Tokenizer-Free Language Architecture. </w:t>
      </w:r>
      <w:r w:rsidDel="00000000" w:rsidR="00000000" w:rsidRPr="00000000">
        <w:rPr>
          <w:i w:val="1"/>
          <w:iCs w:val="1"/>
          <w:color w:val="000000"/>
          <w:rtl w:val="0"/>
        </w:rPr>
        <w:t xml:space="preserve">In  the Fourteenth International Conference on Learning Representations (ICML 2026).</w:t>
      </w:r>
      <w:r w:rsidDel="00000000" w:rsidR="00000000" w:rsidRPr="00000000">
        <w:rPr>
          <w:b w:val="1"/>
          <w:bCs w:val="1"/>
          <w:color w:val="000000"/>
          <w:rtl w:val="0"/>
        </w:rPr>
        <w:t xml:space="preserve"> </w:t>
      </w:r>
      <w:r w:rsidDel="00000000" w:rsidR="00000000" w:rsidRPr="00000000">
        <w:rPr>
          <w:b w:val="1"/>
          <w:bCs w:val="1"/>
          <w:i w:val="1"/>
          <w:iCs w:val="1"/>
          <w:color w:val="000000"/>
          <w:rtl w:val="0"/>
        </w:rPr>
        <w:t xml:space="preserve">Submitted.</w:t>
      </w:r>
      <w:r w:rsidDel="00000000" w:rsidR="00000000" w:rsidRPr="00000000">
        <w:rPr>
          <w:b w:val="1"/>
          <w:bCs w:val="1"/>
          <w:color w:val="000000"/>
          <w:rtl w:val="0"/>
        </w:rPr>
        <w:t xml:space="preserve"> </w:t>
      </w:r>
    </w:p>
    <w:p w:rsidR="00000000" w:rsidDel="00000000" w:rsidP="00000000" w:rsidRDefault="00000000" w:rsidRPr="00000000" w14:paraId="00000046">
      <w:pPr>
        <w:numPr>
          <w:ilvl w:val="0"/>
          <w:numId w:val="2"/>
        </w:numPr>
        <w:spacing w:after="0" w:line="300" w:lineRule="auto"/>
        <w:ind w:left="360"/>
        <w:jc w:val="both"/>
        <w:rPr>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RK Kundu, Hoque, K.A.,</w:t>
      </w:r>
      <w:r w:rsidDel="00000000" w:rsidR="00000000" w:rsidRPr="00000000">
        <w:rPr>
          <w:b w:val="1"/>
          <w:bCs w:val="1"/>
          <w:color w:val="000000"/>
          <w:rtl w:val="0"/>
        </w:rPr>
        <w:t xml:space="preserve"> On the Geometric Selection of Landmarks for Low-Rank Self-Attention Approximation. </w:t>
      </w:r>
      <w:r w:rsidDel="00000000" w:rsidR="00000000" w:rsidRPr="00000000">
        <w:rPr>
          <w:i w:val="1"/>
          <w:iCs w:val="1"/>
          <w:color w:val="000000"/>
          <w:rtl w:val="0"/>
        </w:rPr>
        <w:t xml:space="preserve">In  the Transactions on Machine Learning Research (TMLR). </w:t>
      </w:r>
      <w:r w:rsidDel="00000000" w:rsidR="00000000" w:rsidRPr="00000000">
        <w:rPr>
          <w:b w:val="1"/>
          <w:bCs w:val="1"/>
          <w:color w:val="000000"/>
          <w:rtl w:val="0"/>
        </w:rPr>
        <w:t xml:space="preserve"> </w:t>
      </w:r>
      <w:r w:rsidDel="00000000" w:rsidR="00000000" w:rsidRPr="00000000">
        <w:rPr>
          <w:b w:val="1"/>
          <w:bCs w:val="1"/>
          <w:i w:val="1"/>
          <w:iCs w:val="1"/>
          <w:color w:val="000000"/>
          <w:rtl w:val="0"/>
        </w:rPr>
        <w:t xml:space="preserve">Submitted.</w:t>
      </w:r>
      <w:r w:rsidDel="00000000" w:rsidR="00000000" w:rsidRPr="00000000">
        <w:rPr>
          <w:b w:val="1"/>
          <w:bCs w:val="1"/>
          <w:color w:val="000000"/>
          <w:rtl w:val="0"/>
        </w:rPr>
        <w:t xml:space="preserve"> </w:t>
      </w:r>
    </w:p>
    <w:p w:rsidR="00000000" w:rsidDel="00000000" w:rsidP="00000000" w:rsidRDefault="00000000" w:rsidRPr="00000000" w14:paraId="00000047">
      <w:pPr>
        <w:numPr>
          <w:ilvl w:val="0"/>
          <w:numId w:val="2"/>
        </w:numPr>
        <w:spacing w:after="0" w:line="300" w:lineRule="auto"/>
        <w:ind w:left="360"/>
        <w:jc w:val="both"/>
        <w:rPr>
          <w:i w:val="1"/>
          <w:iCs w:val="1"/>
          <w:color w:val="000000"/>
        </w:rPr>
      </w:pPr>
      <w:r w:rsidDel="00000000" w:rsidR="00000000" w:rsidRPr="00000000">
        <w:rPr>
          <w:color w:val="000000"/>
          <w:rtl w:val="0"/>
        </w:rPr>
        <w:t xml:space="preserve">RK Kundu,</w:t>
      </w:r>
      <w:r w:rsidDel="00000000" w:rsidR="00000000" w:rsidRPr="00000000">
        <w:rPr>
          <w:b w:val="1"/>
          <w:bCs w:val="1"/>
          <w:color w:val="000000"/>
          <w:rtl w:val="0"/>
        </w:rPr>
        <w:t xml:space="preserve"> Khalil, K., </w:t>
      </w:r>
      <w:r w:rsidDel="00000000" w:rsidR="00000000" w:rsidRPr="00000000">
        <w:rPr>
          <w:color w:val="000000"/>
          <w:rtl w:val="0"/>
        </w:rPr>
        <w:t xml:space="preserve">Hoque, K.A., </w:t>
      </w:r>
      <w:r w:rsidDel="00000000" w:rsidR="00000000" w:rsidRPr="00000000">
        <w:rPr>
          <w:b w:val="1"/>
          <w:bCs w:val="1"/>
          <w:color w:val="000000"/>
          <w:rtl w:val="0"/>
        </w:rPr>
        <w:t xml:space="preserve">Resolving  Disagreement Problems in Explainable Artificial Intelligence Through Multi-Criteria Decision Analysis. </w:t>
      </w:r>
      <w:r w:rsidDel="00000000" w:rsidR="00000000" w:rsidRPr="00000000">
        <w:rPr>
          <w:i w:val="1"/>
          <w:iCs w:val="1"/>
          <w:color w:val="000000"/>
          <w:rtl w:val="0"/>
        </w:rPr>
        <w:t xml:space="preserve">In the Neural Information Processing System (NeurIPS 2026)</w:t>
      </w:r>
      <w:r w:rsidDel="00000000" w:rsidR="00000000" w:rsidRPr="00000000">
        <w:rPr>
          <w:b w:val="1"/>
          <w:bCs w:val="1"/>
          <w:i w:val="1"/>
          <w:iCs w:val="1"/>
          <w:color w:val="000000"/>
          <w:rtl w:val="0"/>
        </w:rPr>
        <w:t xml:space="preserve">. Submitted.</w:t>
      </w:r>
      <w:r w:rsidDel="00000000" w:rsidR="00000000" w:rsidRPr="00000000">
        <w:rPr>
          <w:rtl w:val="0"/>
        </w:rPr>
      </w:r>
    </w:p>
    <w:p w:rsidR="00000000" w:rsidDel="00000000" w:rsidP="00000000" w:rsidRDefault="00000000" w:rsidRPr="00000000" w14:paraId="00000048">
      <w:pPr>
        <w:spacing w:after="0" w:line="300" w:lineRule="auto"/>
        <w:ind w:left="0" w:firstLine="0"/>
        <w:jc w:val="both"/>
        <w:rPr>
          <w:b w:val="1"/>
          <w:bCs w:val="1"/>
          <w:i w:val="1"/>
          <w:iCs w:val="1"/>
          <w:color w:val="000000"/>
        </w:rPr>
      </w:pPr>
      <w:r w:rsidDel="00000000" w:rsidR="00000000" w:rsidRPr="00000000">
        <w:rPr>
          <w:rtl w:val="0"/>
        </w:rPr>
      </w:r>
    </w:p>
    <w:p w:rsidR="00000000" w:rsidDel="00000000" w:rsidP="00000000" w:rsidRDefault="00000000" w:rsidRPr="00000000" w14:paraId="00000049">
      <w:pPr>
        <w:pStyle w:val="Heading1"/>
        <w:rPr/>
      </w:pPr>
      <w:bookmarkStart w:colFirst="0" w:colLast="0" w:name="_heading=h.9rscv6uvmn6q" w:id="8"/>
      <w:bookmarkEnd w:id="8"/>
      <w:r w:rsidDel="00000000" w:rsidR="00000000" w:rsidRPr="00000000">
        <w:rPr>
          <w:rtl w:val="0"/>
        </w:rPr>
        <w:t xml:space="preserve">Publications</w:t>
      </w:r>
      <w:r w:rsidDel="00000000" w:rsidR="00000000" w:rsidRPr="00000000">
        <w:rPr>
          <w:rtl w:val="0"/>
        </w:rPr>
      </w:r>
    </w:p>
    <w:p w:rsidR="00000000" w:rsidDel="00000000" w:rsidP="00000000" w:rsidRDefault="00000000" w:rsidRPr="00000000" w14:paraId="0000004A">
      <w:pPr>
        <w:spacing w:after="0" w:line="300" w:lineRule="auto"/>
        <w:ind w:left="0" w:firstLine="0"/>
        <w:jc w:val="both"/>
        <w:rPr>
          <w:b w:val="1"/>
          <w:bCs w:val="1"/>
          <w:i w:val="1"/>
          <w:iCs w:val="1"/>
          <w:color w:val="000000"/>
        </w:rPr>
      </w:pPr>
      <w:r w:rsidDel="00000000" w:rsidR="00000000" w:rsidRPr="00000000">
        <w:rPr>
          <w:rtl w:val="0"/>
        </w:rPr>
      </w:r>
    </w:p>
    <w:p w:rsidR="00000000" w:rsidDel="00000000" w:rsidP="00000000" w:rsidRDefault="00000000" w:rsidRPr="00000000" w14:paraId="0000004B">
      <w:pPr>
        <w:numPr>
          <w:ilvl w:val="0"/>
          <w:numId w:val="2"/>
        </w:numPr>
        <w:spacing w:after="0" w:line="300" w:lineRule="auto"/>
        <w:ind w:left="360"/>
        <w:jc w:val="both"/>
        <w:rPr>
          <w:i w:val="1"/>
          <w:iCs w:val="1"/>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 </w:t>
      </w:r>
      <w:r w:rsidDel="00000000" w:rsidR="00000000" w:rsidRPr="00000000">
        <w:rPr>
          <w:b w:val="1"/>
          <w:bCs w:val="1"/>
          <w:color w:val="000000"/>
          <w:rtl w:val="0"/>
        </w:rPr>
        <w:t xml:space="preserve">FlipLLM: Efficient Bit-Flip Attacks on Multimodal LLMs using Reinforcement Learning. </w:t>
      </w:r>
      <w:r w:rsidDel="00000000" w:rsidR="00000000" w:rsidRPr="00000000">
        <w:rPr>
          <w:i w:val="1"/>
          <w:iCs w:val="1"/>
          <w:color w:val="000000"/>
          <w:rtl w:val="0"/>
        </w:rPr>
        <w:t xml:space="preserve">In the IEEE International Symposium on Hardware Oriented Security and Trust (HOST 2026)</w:t>
      </w:r>
      <w:r w:rsidDel="00000000" w:rsidR="00000000" w:rsidRPr="00000000">
        <w:rPr>
          <w:b w:val="1"/>
          <w:bCs w:val="1"/>
          <w:i w:val="1"/>
          <w:iCs w:val="1"/>
          <w:color w:val="000000"/>
          <w:rtl w:val="0"/>
        </w:rPr>
        <w:t xml:space="preserve">.</w:t>
      </w:r>
      <w:r w:rsidDel="00000000" w:rsidR="00000000" w:rsidRPr="00000000">
        <w:rPr>
          <w:b w:val="1"/>
          <w:bCs w:val="1"/>
          <w:color w:val="000000"/>
          <w:rtl w:val="0"/>
        </w:rPr>
        <w:t xml:space="preserve"> </w:t>
      </w:r>
      <w:r w:rsidDel="00000000" w:rsidR="00000000" w:rsidRPr="00000000">
        <w:rPr>
          <w:b w:val="1"/>
          <w:bCs w:val="1"/>
          <w:i w:val="1"/>
          <w:iCs w:val="1"/>
          <w:color w:val="000000"/>
          <w:rtl w:val="0"/>
        </w:rPr>
        <w:t xml:space="preserve">Accepted. </w:t>
      </w:r>
      <w:r w:rsidDel="00000000" w:rsidR="00000000" w:rsidRPr="00000000">
        <w:rPr>
          <w:rtl w:val="0"/>
        </w:rPr>
      </w:r>
    </w:p>
    <w:p w:rsidR="00000000" w:rsidDel="00000000" w:rsidP="00000000" w:rsidRDefault="00000000" w:rsidRPr="00000000" w14:paraId="0000004C">
      <w:pPr>
        <w:numPr>
          <w:ilvl w:val="0"/>
          <w:numId w:val="2"/>
        </w:numPr>
        <w:spacing w:after="0" w:line="300" w:lineRule="auto"/>
        <w:ind w:left="360"/>
        <w:jc w:val="both"/>
        <w:rPr>
          <w:i w:val="1"/>
          <w:iCs w:val="1"/>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 </w:t>
      </w:r>
      <w:r w:rsidDel="00000000" w:rsidR="00000000" w:rsidRPr="00000000">
        <w:rPr>
          <w:b w:val="1"/>
          <w:bCs w:val="1"/>
          <w:color w:val="000000"/>
          <w:rtl w:val="0"/>
        </w:rPr>
        <w:t xml:space="preserve">RIFT: A Scalable Methodology for LLM Accelerator Fault Assessment using Reinforcement Learning. </w:t>
      </w:r>
      <w:r w:rsidDel="00000000" w:rsidR="00000000" w:rsidRPr="00000000">
        <w:rPr>
          <w:i w:val="1"/>
          <w:iCs w:val="1"/>
          <w:color w:val="000000"/>
          <w:rtl w:val="0"/>
        </w:rPr>
        <w:t xml:space="preserve">In the Design Automation and Test in Europe (DATE 2026)</w:t>
      </w:r>
      <w:r w:rsidDel="00000000" w:rsidR="00000000" w:rsidRPr="00000000">
        <w:rPr>
          <w:b w:val="1"/>
          <w:bCs w:val="1"/>
          <w:i w:val="1"/>
          <w:iCs w:val="1"/>
          <w:color w:val="000000"/>
          <w:rtl w:val="0"/>
        </w:rPr>
        <w:t xml:space="preserve">. Accepted. </w:t>
      </w:r>
    </w:p>
    <w:p w:rsidR="00000000" w:rsidDel="00000000" w:rsidP="00000000" w:rsidRDefault="00000000" w:rsidRPr="00000000" w14:paraId="0000004D">
      <w:pPr>
        <w:numPr>
          <w:ilvl w:val="0"/>
          <w:numId w:val="2"/>
        </w:numPr>
        <w:spacing w:after="0" w:line="300" w:lineRule="auto"/>
        <w:ind w:left="360"/>
        <w:jc w:val="both"/>
        <w:rPr>
          <w:i w:val="1"/>
          <w:iCs w:val="1"/>
          <w:color w:val="000000"/>
        </w:rPr>
      </w:pPr>
      <w:r w:rsidDel="00000000" w:rsidR="00000000" w:rsidRPr="00000000">
        <w:rPr>
          <w:b w:val="1"/>
          <w:bCs w:val="1"/>
          <w:color w:val="000000"/>
          <w:rtl w:val="0"/>
        </w:rPr>
        <w:t xml:space="preserve">Khalil, K., The Singular Anchor: First Token Dominance in Large Language Model Attention Sinks. </w:t>
      </w:r>
      <w:r w:rsidDel="00000000" w:rsidR="00000000" w:rsidRPr="00000000">
        <w:rPr>
          <w:i w:val="1"/>
          <w:iCs w:val="1"/>
          <w:color w:val="000000"/>
          <w:rtl w:val="0"/>
        </w:rPr>
        <w:t xml:space="preserve">In Proceedings of the 5th Muslims in ML Workshop at the Conference on Neural Information Processing Systems (NeurIPS 2025), San Diego, CA, USA. </w:t>
      </w:r>
      <w:r w:rsidDel="00000000" w:rsidR="00000000" w:rsidRPr="00000000">
        <w:rPr>
          <w:b w:val="1"/>
          <w:bCs w:val="1"/>
          <w:i w:val="1"/>
          <w:iCs w:val="1"/>
          <w:color w:val="000000"/>
          <w:rtl w:val="0"/>
        </w:rPr>
        <w:t xml:space="preserve">Accepted.</w:t>
      </w:r>
    </w:p>
    <w:p w:rsidR="00000000" w:rsidDel="00000000" w:rsidP="00000000" w:rsidRDefault="00000000" w:rsidRPr="00000000" w14:paraId="0000004E">
      <w:pPr>
        <w:numPr>
          <w:ilvl w:val="0"/>
          <w:numId w:val="2"/>
        </w:numPr>
        <w:spacing w:after="0" w:line="300" w:lineRule="auto"/>
        <w:ind w:left="360"/>
        <w:jc w:val="both"/>
        <w:rPr>
          <w:i w:val="1"/>
          <w:iCs w:val="1"/>
          <w:color w:val="000000"/>
        </w:rPr>
      </w:pPr>
      <w:r w:rsidDel="00000000" w:rsidR="00000000" w:rsidRPr="00000000">
        <w:rPr>
          <w:b w:val="1"/>
          <w:bCs w:val="1"/>
          <w:color w:val="000000"/>
          <w:rtl w:val="0"/>
        </w:rPr>
        <w:t xml:space="preserve">Khalil, K., </w:t>
      </w:r>
      <w:r w:rsidDel="00000000" w:rsidR="00000000" w:rsidRPr="00000000">
        <w:rPr>
          <w:color w:val="000000"/>
          <w:rtl w:val="0"/>
        </w:rPr>
        <w:t xml:space="preserve">Hoque, K.A., </w:t>
      </w:r>
      <w:r w:rsidDel="00000000" w:rsidR="00000000" w:rsidRPr="00000000">
        <w:rPr>
          <w:b w:val="1"/>
          <w:bCs w:val="1"/>
          <w:color w:val="000000"/>
          <w:rtl w:val="0"/>
        </w:rPr>
        <w:t xml:space="preserve">TOGGLE: Temporal Logic-Guided Large Language Model Compression for Edge. </w:t>
      </w:r>
      <w:r w:rsidDel="00000000" w:rsidR="00000000" w:rsidRPr="00000000">
        <w:rPr>
          <w:i w:val="1"/>
          <w:iCs w:val="1"/>
          <w:color w:val="000000"/>
          <w:rtl w:val="0"/>
        </w:rPr>
        <w:t xml:space="preserve">In the IEEE/ACM International Conference On Computer Aided Design (ICCAD), Munich, Germany, 2025, pp. 1-9, doi:</w:t>
      </w:r>
      <w:hyperlink r:id="rId11">
        <w:r w:rsidDel="00000000" w:rsidR="00000000" w:rsidRPr="00000000">
          <w:rPr>
            <w:i w:val="1"/>
            <w:iCs w:val="1"/>
            <w:color w:val="1155cc"/>
            <w:u w:val="single"/>
            <w:rtl w:val="0"/>
          </w:rPr>
          <w:t xml:space="preserve">https://doi.org/10.1109/ICCAD66269.2025.11240962</w:t>
        </w:r>
      </w:hyperlink>
      <w:r w:rsidDel="00000000" w:rsidR="00000000" w:rsidRPr="00000000">
        <w:rPr>
          <w:rtl w:val="0"/>
        </w:rPr>
      </w:r>
    </w:p>
    <w:p w:rsidR="00000000" w:rsidDel="00000000" w:rsidP="00000000" w:rsidRDefault="00000000" w:rsidRPr="00000000" w14:paraId="0000004F">
      <w:pPr>
        <w:numPr>
          <w:ilvl w:val="0"/>
          <w:numId w:val="2"/>
        </w:numPr>
        <w:spacing w:after="0" w:line="300" w:lineRule="auto"/>
        <w:ind w:left="360"/>
        <w:jc w:val="both"/>
        <w:rPr>
          <w:color w:val="000000"/>
        </w:rPr>
      </w:pPr>
      <w:r w:rsidDel="00000000" w:rsidR="00000000" w:rsidRPr="00000000">
        <w:rPr>
          <w:color w:val="000000"/>
          <w:rtl w:val="0"/>
        </w:rPr>
        <w:t xml:space="preserve">RK Kundu, </w:t>
      </w:r>
      <w:r w:rsidDel="00000000" w:rsidR="00000000" w:rsidRPr="00000000">
        <w:rPr>
          <w:b w:val="1"/>
          <w:bCs w:val="1"/>
          <w:color w:val="000000"/>
          <w:rtl w:val="0"/>
        </w:rPr>
        <w:t xml:space="preserve">Khalil, K., </w:t>
      </w:r>
      <w:r w:rsidDel="00000000" w:rsidR="00000000" w:rsidRPr="00000000">
        <w:rPr>
          <w:color w:val="000000"/>
          <w:rtl w:val="0"/>
        </w:rPr>
        <w:t xml:space="preserve">Hoque, K.A., </w:t>
      </w:r>
      <w:r w:rsidDel="00000000" w:rsidR="00000000" w:rsidRPr="00000000">
        <w:rPr>
          <w:b w:val="1"/>
          <w:bCs w:val="1"/>
          <w:color w:val="000000"/>
          <w:rtl w:val="0"/>
        </w:rPr>
        <w:t xml:space="preserve">PEARL: An Adaptive and Explainable Hardware Trojan Detection Using Open Source and Enterprise Large Language Models.</w:t>
      </w:r>
      <w:r w:rsidDel="00000000" w:rsidR="00000000" w:rsidRPr="00000000">
        <w:rPr>
          <w:i w:val="1"/>
          <w:iCs w:val="1"/>
          <w:color w:val="000000"/>
          <w:rtl w:val="0"/>
        </w:rPr>
        <w:t xml:space="preserve"> IEEE Access, vol. 13, pp. 133755-133772, 2025, doi: </w:t>
      </w:r>
      <w:hyperlink r:id="rId12">
        <w:r w:rsidDel="00000000" w:rsidR="00000000" w:rsidRPr="00000000">
          <w:rPr>
            <w:i w:val="1"/>
            <w:iCs w:val="1"/>
            <w:color w:val="1155cc"/>
            <w:u w:val="single"/>
            <w:rtl w:val="0"/>
          </w:rPr>
          <w:t xml:space="preserve">https://doi.org/10.1109/ACCESS.2025.3592030</w:t>
        </w:r>
      </w:hyperlink>
      <w:r w:rsidDel="00000000" w:rsidR="00000000" w:rsidRPr="00000000">
        <w:rPr>
          <w:rtl w:val="0"/>
        </w:rPr>
      </w:r>
    </w:p>
    <w:p w:rsidR="00000000" w:rsidDel="00000000" w:rsidP="00000000" w:rsidRDefault="00000000" w:rsidRPr="00000000" w14:paraId="00000050">
      <w:pPr>
        <w:numPr>
          <w:ilvl w:val="0"/>
          <w:numId w:val="2"/>
        </w:numPr>
        <w:spacing w:after="0" w:line="300" w:lineRule="auto"/>
        <w:ind w:left="360"/>
        <w:jc w:val="both"/>
        <w:rPr>
          <w:i w:val="1"/>
          <w:iCs w:val="1"/>
          <w:color w:val="000000"/>
          <w:u w:val="none"/>
        </w:rPr>
      </w:pPr>
      <w:r w:rsidDel="00000000" w:rsidR="00000000" w:rsidRPr="00000000">
        <w:rPr>
          <w:b w:val="1"/>
          <w:bCs w:val="1"/>
          <w:color w:val="000000"/>
          <w:rtl w:val="0"/>
        </w:rPr>
        <w:t xml:space="preserve">Khalil, K</w:t>
      </w:r>
      <w:r w:rsidDel="00000000" w:rsidR="00000000" w:rsidRPr="00000000">
        <w:rPr>
          <w:color w:val="000000"/>
          <w:rtl w:val="0"/>
        </w:rPr>
        <w:t xml:space="preserve">., Hoque, K.A.,</w:t>
      </w:r>
      <w:r w:rsidDel="00000000" w:rsidR="00000000" w:rsidRPr="00000000">
        <w:rPr>
          <w:b w:val="1"/>
          <w:bCs w:val="1"/>
          <w:color w:val="000000"/>
          <w:rtl w:val="0"/>
        </w:rPr>
        <w:t xml:space="preserve"> “EPSILON: Adaptive Fault Mitigation in Approximate Deep Neural Network using Statistical Signatures”. </w:t>
      </w:r>
      <w:r w:rsidDel="00000000" w:rsidR="00000000" w:rsidRPr="00000000">
        <w:rPr>
          <w:color w:val="000000"/>
          <w:rtl w:val="0"/>
        </w:rPr>
        <w:t xml:space="preserve">In 2025 International Joint Conference on Neural Networks (IJCNN 2025),</w:t>
      </w:r>
      <w:r w:rsidDel="00000000" w:rsidR="00000000" w:rsidRPr="00000000">
        <w:rPr>
          <w:b w:val="1"/>
          <w:bCs w:val="1"/>
          <w:color w:val="000000"/>
          <w:rtl w:val="0"/>
        </w:rPr>
        <w:t xml:space="preserve"> </w:t>
      </w:r>
      <w:r w:rsidDel="00000000" w:rsidR="00000000" w:rsidRPr="00000000">
        <w:rPr>
          <w:i w:val="1"/>
          <w:iCs w:val="1"/>
          <w:color w:val="000000"/>
          <w:rtl w:val="0"/>
        </w:rPr>
        <w:t xml:space="preserve">doi: </w:t>
      </w:r>
      <w:hyperlink r:id="rId13">
        <w:r w:rsidDel="00000000" w:rsidR="00000000" w:rsidRPr="00000000">
          <w:rPr>
            <w:i w:val="1"/>
            <w:iCs w:val="1"/>
            <w:color w:val="1155cc"/>
            <w:u w:val="single"/>
            <w:rtl w:val="0"/>
          </w:rPr>
          <w:t xml:space="preserve">https://doi.org/10.1109/IJCNN64981.2025.11229004</w:t>
        </w:r>
      </w:hyperlink>
      <w:r w:rsidDel="00000000" w:rsidR="00000000" w:rsidRPr="00000000">
        <w:rPr>
          <w:i w:val="1"/>
          <w:iCs w:val="1"/>
          <w:color w:val="000000"/>
          <w:rtl w:val="0"/>
        </w:rPr>
        <w:t xml:space="preserve"> </w:t>
      </w:r>
    </w:p>
    <w:p w:rsidR="00000000" w:rsidDel="00000000" w:rsidP="00000000" w:rsidRDefault="00000000" w:rsidRPr="00000000" w14:paraId="00000051">
      <w:pPr>
        <w:numPr>
          <w:ilvl w:val="0"/>
          <w:numId w:val="2"/>
        </w:numPr>
        <w:spacing w:after="0" w:line="300" w:lineRule="auto"/>
        <w:ind w:left="360"/>
        <w:jc w:val="both"/>
        <w:rPr>
          <w:color w:val="000000"/>
          <w:u w:val="none"/>
        </w:rPr>
      </w:pPr>
      <w:r w:rsidDel="00000000" w:rsidR="00000000" w:rsidRPr="00000000">
        <w:rPr>
          <w:color w:val="000000"/>
          <w:rtl w:val="0"/>
        </w:rPr>
        <w:t xml:space="preserve">Siddique, A.,  </w:t>
      </w:r>
      <w:r w:rsidDel="00000000" w:rsidR="00000000" w:rsidRPr="00000000">
        <w:rPr>
          <w:b w:val="1"/>
          <w:bCs w:val="1"/>
          <w:color w:val="000000"/>
          <w:rtl w:val="0"/>
        </w:rPr>
        <w:t xml:space="preserve">Khalil, K.</w:t>
      </w:r>
      <w:r w:rsidDel="00000000" w:rsidR="00000000" w:rsidRPr="00000000">
        <w:rPr>
          <w:color w:val="000000"/>
          <w:rtl w:val="0"/>
        </w:rPr>
        <w:t xml:space="preserve">, Hoque, K.A., </w:t>
      </w:r>
      <w:r w:rsidDel="00000000" w:rsidR="00000000" w:rsidRPr="00000000">
        <w:rPr>
          <w:b w:val="1"/>
          <w:bCs w:val="1"/>
          <w:color w:val="000000"/>
          <w:rtl w:val="0"/>
        </w:rPr>
        <w:t xml:space="preserve">ApproXAI: Energy-Efficient Hardware Acceleration of Explainable AI using Approximate Computing. </w:t>
      </w:r>
      <w:r w:rsidDel="00000000" w:rsidR="00000000" w:rsidRPr="00000000">
        <w:rPr>
          <w:i w:val="1"/>
          <w:iCs w:val="1"/>
          <w:color w:val="000000"/>
          <w:rtl w:val="0"/>
        </w:rPr>
        <w:t xml:space="preserve">In 2025 International Joint Conference on Neural Networks (IJCNN 2025).</w:t>
      </w:r>
      <w:r w:rsidDel="00000000" w:rsidR="00000000" w:rsidRPr="00000000">
        <w:rPr>
          <w:b w:val="1"/>
          <w:bCs w:val="1"/>
          <w:i w:val="1"/>
          <w:iCs w:val="1"/>
          <w:color w:val="000000"/>
          <w:rtl w:val="0"/>
        </w:rPr>
        <w:t xml:space="preserve"> </w:t>
      </w:r>
      <w:r w:rsidDel="00000000" w:rsidR="00000000" w:rsidRPr="00000000">
        <w:rPr>
          <w:i w:val="1"/>
          <w:iCs w:val="1"/>
          <w:color w:val="000000"/>
          <w:rtl w:val="0"/>
        </w:rPr>
        <w:t xml:space="preserve">doi: </w:t>
      </w:r>
      <w:hyperlink r:id="rId14">
        <w:r w:rsidDel="00000000" w:rsidR="00000000" w:rsidRPr="00000000">
          <w:rPr>
            <w:i w:val="1"/>
            <w:iCs w:val="1"/>
            <w:color w:val="1155cc"/>
            <w:u w:val="single"/>
            <w:rtl w:val="0"/>
          </w:rPr>
          <w:t xml:space="preserve">https://arxiv.org/abs/2504.17929</w:t>
        </w:r>
      </w:hyperlink>
      <w:r w:rsidDel="00000000" w:rsidR="00000000" w:rsidRPr="00000000">
        <w:rPr>
          <w:i w:val="1"/>
          <w:iCs w:val="1"/>
          <w:color w:val="000000"/>
          <w:rtl w:val="0"/>
        </w:rPr>
        <w:t xml:space="preserve"> </w:t>
      </w:r>
    </w:p>
    <w:p w:rsidR="00000000" w:rsidDel="00000000" w:rsidP="00000000" w:rsidRDefault="00000000" w:rsidRPr="00000000" w14:paraId="00000052">
      <w:pPr>
        <w:numPr>
          <w:ilvl w:val="0"/>
          <w:numId w:val="2"/>
        </w:numPr>
        <w:spacing w:after="0" w:line="300" w:lineRule="auto"/>
        <w:ind w:left="360"/>
        <w:jc w:val="both"/>
        <w:rPr>
          <w:color w:val="000000"/>
        </w:rPr>
      </w:pPr>
      <w:r w:rsidDel="00000000" w:rsidR="00000000" w:rsidRPr="00000000">
        <w:rPr>
          <w:color w:val="000000"/>
          <w:rtl w:val="0"/>
        </w:rPr>
        <w:t xml:space="preserve">A. Siddique, </w:t>
      </w:r>
      <w:r w:rsidDel="00000000" w:rsidR="00000000" w:rsidRPr="00000000">
        <w:rPr>
          <w:b w:val="1"/>
          <w:bCs w:val="1"/>
          <w:color w:val="000000"/>
          <w:rtl w:val="0"/>
        </w:rPr>
        <w:t xml:space="preserve">K. Khalil</w:t>
      </w:r>
      <w:r w:rsidDel="00000000" w:rsidR="00000000" w:rsidRPr="00000000">
        <w:rPr>
          <w:color w:val="000000"/>
          <w:rtl w:val="0"/>
        </w:rPr>
        <w:t xml:space="preserve"> and K. A. Hoque, "</w:t>
      </w:r>
      <w:r w:rsidDel="00000000" w:rsidR="00000000" w:rsidRPr="00000000">
        <w:rPr>
          <w:b w:val="1"/>
          <w:bCs w:val="1"/>
          <w:color w:val="000000"/>
          <w:rtl w:val="0"/>
        </w:rPr>
        <w:t xml:space="preserve">Explainable AI-Guided Efficient Approximate DNN Generation for Multi-Pod Systolic Arrays</w:t>
      </w:r>
      <w:r w:rsidDel="00000000" w:rsidR="00000000" w:rsidRPr="00000000">
        <w:rPr>
          <w:color w:val="000000"/>
          <w:rtl w:val="0"/>
        </w:rPr>
        <w:t xml:space="preserve">," 2025 26th International Symposium on Quality Electronic Design (ISQED), San Francisco, CA, USA, 2025, pp. 1-8, doi: </w:t>
      </w:r>
      <w:hyperlink r:id="rId15">
        <w:r w:rsidDel="00000000" w:rsidR="00000000" w:rsidRPr="00000000">
          <w:rPr>
            <w:color w:val="1155cc"/>
            <w:u w:val="single"/>
            <w:rtl w:val="0"/>
          </w:rPr>
          <w:t xml:space="preserve">https://doi.org/10.1109/ISQED65160.2025.11014367</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3">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Mughal NE, Khan MJ, </w:t>
      </w: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Javed K, Sajid H, Naseer N, Ghafoor U and Hong K-S (2022).</w:t>
      </w:r>
      <w:r w:rsidDel="00000000" w:rsidR="00000000" w:rsidRPr="00000000">
        <w:rPr>
          <w:rFonts w:ascii="Cambria" w:cs="Cambria" w:eastAsia="Cambria" w:hAnsi="Cambria"/>
          <w:b w:val="1"/>
          <w:bCs w:val="1"/>
          <w:color w:val="000000"/>
          <w:rtl w:val="0"/>
        </w:rPr>
        <w:t xml:space="preserve"> EEG-fNIRS-based hybrid image construction and classification using CNN-LSTM. </w:t>
      </w:r>
      <w:r w:rsidDel="00000000" w:rsidR="00000000" w:rsidRPr="00000000">
        <w:rPr>
          <w:rFonts w:ascii="Cambria" w:cs="Cambria" w:eastAsia="Cambria" w:hAnsi="Cambria"/>
          <w:i w:val="1"/>
          <w:iCs w:val="1"/>
          <w:color w:val="000000"/>
          <w:rtl w:val="0"/>
        </w:rPr>
        <w:t xml:space="preserve">Frontiers in Neurorobotics 16:873239. doi:</w:t>
      </w:r>
      <w:r w:rsidDel="00000000" w:rsidR="00000000" w:rsidRPr="00000000">
        <w:rPr>
          <w:rFonts w:ascii="Cambria" w:cs="Cambria" w:eastAsia="Cambria" w:hAnsi="Cambria"/>
          <w:color w:val="000000"/>
          <w:rtl w:val="0"/>
        </w:rPr>
        <w:t xml:space="preserve"> </w:t>
      </w:r>
      <w:hyperlink r:id="rId16">
        <w:r w:rsidDel="00000000" w:rsidR="00000000" w:rsidRPr="00000000">
          <w:rPr>
            <w:rFonts w:ascii="Cambria" w:cs="Cambria" w:eastAsia="Cambria" w:hAnsi="Cambria"/>
            <w:color w:val="0563c1"/>
            <w:u w:val="single"/>
            <w:rtl w:val="0"/>
          </w:rPr>
          <w:t xml:space="preserve">https://10.3389/fnbot.2022.873239</w:t>
        </w:r>
      </w:hyperlink>
      <w:r w:rsidDel="00000000" w:rsidR="00000000" w:rsidRPr="00000000">
        <w:rPr>
          <w:rtl w:val="0"/>
        </w:rPr>
      </w:r>
    </w:p>
    <w:p w:rsidR="00000000" w:rsidDel="00000000" w:rsidP="00000000" w:rsidRDefault="00000000" w:rsidRPr="00000000" w14:paraId="00000054">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Asgher, U., &amp; Ayaz, Y. </w:t>
      </w:r>
      <w:r w:rsidDel="00000000" w:rsidR="00000000" w:rsidRPr="00000000">
        <w:rPr>
          <w:rFonts w:ascii="Cambria" w:cs="Cambria" w:eastAsia="Cambria" w:hAnsi="Cambria"/>
          <w:b w:val="1"/>
          <w:bCs w:val="1"/>
          <w:color w:val="000000"/>
          <w:rtl w:val="0"/>
        </w:rPr>
        <w:t xml:space="preserve">Novel fNIRS study on homogeneous symmetric feature-based transfer learning for brain-computer interface.</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i w:val="1"/>
          <w:iCs w:val="1"/>
          <w:color w:val="000000"/>
          <w:rtl w:val="0"/>
        </w:rPr>
        <w:t xml:space="preserve">Nature’s Scientific Reports 12, 3198 (2022). </w:t>
      </w:r>
      <w:hyperlink r:id="rId17">
        <w:r w:rsidDel="00000000" w:rsidR="00000000" w:rsidRPr="00000000">
          <w:rPr>
            <w:rFonts w:ascii="Cambria" w:cs="Cambria" w:eastAsia="Cambria" w:hAnsi="Cambria"/>
            <w:color w:val="0563c1"/>
            <w:u w:val="single"/>
            <w:rtl w:val="0"/>
          </w:rPr>
          <w:t xml:space="preserve">https://doi.org/10.1038/s41598-022-06805-4</w:t>
        </w:r>
      </w:hyperlink>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055">
      <w:pPr>
        <w:numPr>
          <w:ilvl w:val="0"/>
          <w:numId w:val="2"/>
        </w:numPr>
        <w:spacing w:after="0" w:line="30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Mughal, N. E., </w:t>
      </w: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Khan, M. J. (March 2021). </w:t>
      </w:r>
      <w:r w:rsidDel="00000000" w:rsidR="00000000" w:rsidRPr="00000000">
        <w:rPr>
          <w:b w:val="1"/>
          <w:bCs w:val="1"/>
          <w:color w:val="000000"/>
          <w:rtl w:val="0"/>
        </w:rPr>
        <w:t xml:space="preserve">fNIRS-Based</w:t>
      </w:r>
      <w:r w:rsidDel="00000000" w:rsidR="00000000" w:rsidRPr="00000000">
        <w:rPr>
          <w:rFonts w:ascii="Cambria" w:cs="Cambria" w:eastAsia="Cambria" w:hAnsi="Cambria"/>
          <w:b w:val="1"/>
          <w:bCs w:val="1"/>
          <w:color w:val="000000"/>
          <w:rtl w:val="0"/>
        </w:rPr>
        <w:t xml:space="preserve"> Multi-Class Mental Workload Classification Using Recurrence Plots and CNN-LSTM.</w:t>
      </w:r>
      <w:r w:rsidDel="00000000" w:rsidR="00000000" w:rsidRPr="00000000">
        <w:rPr>
          <w:rFonts w:ascii="Cambria" w:cs="Cambria" w:eastAsia="Cambria" w:hAnsi="Cambria"/>
          <w:color w:val="000000"/>
          <w:rtl w:val="0"/>
        </w:rPr>
        <w:t xml:space="preserve"> In </w:t>
      </w:r>
      <w:r w:rsidDel="00000000" w:rsidR="00000000" w:rsidRPr="00000000">
        <w:rPr>
          <w:rFonts w:ascii="Cambria" w:cs="Cambria" w:eastAsia="Cambria" w:hAnsi="Cambria"/>
          <w:i w:val="1"/>
          <w:iCs w:val="1"/>
          <w:color w:val="000000"/>
          <w:rtl w:val="0"/>
        </w:rPr>
        <w:t xml:space="preserve">International Conference on Artificial Intelligence and Mechatronics Systems (AIMS 2021)</w:t>
      </w:r>
      <w:r w:rsidDel="00000000" w:rsidR="00000000" w:rsidRPr="00000000">
        <w:rPr>
          <w:rFonts w:ascii="Cambria" w:cs="Cambria" w:eastAsia="Cambria" w:hAnsi="Cambria"/>
          <w:color w:val="000000"/>
          <w:rtl w:val="0"/>
        </w:rPr>
        <w:t xml:space="preserve">, 2021, pp. 1-6, </w:t>
      </w:r>
      <w:hyperlink r:id="rId18">
        <w:r w:rsidDel="00000000" w:rsidR="00000000" w:rsidRPr="00000000">
          <w:rPr>
            <w:rFonts w:ascii="Cambria" w:cs="Cambria" w:eastAsia="Cambria" w:hAnsi="Cambria"/>
            <w:color w:val="0563c1"/>
            <w:u w:val="single"/>
            <w:rtl w:val="0"/>
          </w:rPr>
          <w:t xml:space="preserve">https://doi.org/10.1109/AIMS52415.2021.9466084</w:t>
        </w:r>
      </w:hyperlink>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56">
      <w:pPr>
        <w:numPr>
          <w:ilvl w:val="0"/>
          <w:numId w:val="2"/>
        </w:numPr>
        <w:spacing w:after="0" w:line="30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Asgher U, Khan MJ, Nizami MH, </w:t>
      </w: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Ahmad R, Ayaz Y, &amp; Naseer N (2021). </w:t>
      </w:r>
      <w:r w:rsidDel="00000000" w:rsidR="00000000" w:rsidRPr="00000000">
        <w:rPr>
          <w:rFonts w:ascii="Cambria" w:cs="Cambria" w:eastAsia="Cambria" w:hAnsi="Cambria"/>
          <w:b w:val="1"/>
          <w:bCs w:val="1"/>
          <w:color w:val="000000"/>
          <w:rtl w:val="0"/>
        </w:rPr>
        <w:t xml:space="preserve">Motor training using mental workload (MWL) with an assistive Soft Exoskeleton system; an fNIRS Study for brain-machine interface (BMI). </w:t>
      </w:r>
      <w:r w:rsidDel="00000000" w:rsidR="00000000" w:rsidRPr="00000000">
        <w:rPr>
          <w:rFonts w:ascii="Cambria" w:cs="Cambria" w:eastAsia="Cambria" w:hAnsi="Cambria"/>
          <w:i w:val="1"/>
          <w:iCs w:val="1"/>
          <w:color w:val="000000"/>
          <w:rtl w:val="0"/>
        </w:rPr>
        <w:t xml:space="preserve">Frontiers in Neurorobotics</w:t>
      </w:r>
      <w:r w:rsidDel="00000000" w:rsidR="00000000" w:rsidRPr="00000000">
        <w:rPr>
          <w:rFonts w:ascii="Cambria" w:cs="Cambria" w:eastAsia="Cambria" w:hAnsi="Cambria"/>
          <w:color w:val="000000"/>
          <w:rtl w:val="0"/>
        </w:rPr>
        <w:t xml:space="preserve">, 15, 17. </w:t>
      </w:r>
      <w:hyperlink r:id="rId19">
        <w:r w:rsidDel="00000000" w:rsidR="00000000" w:rsidRPr="00000000">
          <w:rPr>
            <w:rFonts w:ascii="Cambria" w:cs="Cambria" w:eastAsia="Cambria" w:hAnsi="Cambria"/>
            <w:color w:val="0563c1"/>
            <w:u w:val="single"/>
            <w:rtl w:val="0"/>
          </w:rPr>
          <w:t xml:space="preserve">https://doi.org/10.3389/fnbot.2021.605751</w:t>
        </w:r>
      </w:hyperlink>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57">
      <w:pPr>
        <w:numPr>
          <w:ilvl w:val="0"/>
          <w:numId w:val="2"/>
        </w:numPr>
        <w:spacing w:after="0" w:line="30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Asgher, U., </w:t>
      </w: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Khan, M. J., Ahmad, R., Butt, S. I., Ayaz, Y., ... &amp; Nazir, S. (2020). </w:t>
      </w:r>
      <w:r w:rsidDel="00000000" w:rsidR="00000000" w:rsidRPr="00000000">
        <w:rPr>
          <w:rFonts w:ascii="Cambria" w:cs="Cambria" w:eastAsia="Cambria" w:hAnsi="Cambria"/>
          <w:b w:val="1"/>
          <w:bCs w:val="1"/>
          <w:color w:val="000000"/>
          <w:rtl w:val="0"/>
        </w:rPr>
        <w:t xml:space="preserve">Enhanced Accuracy for Multiclass Mental Workload Detection Using Long Short-Term Memory (LSTM) for Brain-Computer Interface</w:t>
      </w:r>
      <w:r w:rsidDel="00000000" w:rsidR="00000000" w:rsidRPr="00000000">
        <w:rPr>
          <w:rFonts w:ascii="Cambria" w:cs="Cambria" w:eastAsia="Cambria" w:hAnsi="Cambria"/>
          <w:b w:val="1"/>
          <w:bCs w:val="1"/>
          <w:i w:val="1"/>
          <w:iCs w:val="1"/>
          <w:color w:val="000000"/>
          <w:rtl w:val="0"/>
        </w:rPr>
        <w:t xml:space="preserve">.</w:t>
      </w:r>
      <w:r w:rsidDel="00000000" w:rsidR="00000000" w:rsidRPr="00000000">
        <w:rPr>
          <w:rFonts w:ascii="Cambria" w:cs="Cambria" w:eastAsia="Cambria" w:hAnsi="Cambria"/>
          <w:i w:val="1"/>
          <w:iCs w:val="1"/>
          <w:color w:val="000000"/>
          <w:rtl w:val="0"/>
        </w:rPr>
        <w:t xml:space="preserve"> Frontiers in Neuroscience</w:t>
      </w:r>
      <w:r w:rsidDel="00000000" w:rsidR="00000000" w:rsidRPr="00000000">
        <w:rPr>
          <w:rFonts w:ascii="Cambria" w:cs="Cambria" w:eastAsia="Cambria" w:hAnsi="Cambria"/>
          <w:color w:val="000000"/>
          <w:rtl w:val="0"/>
        </w:rPr>
        <w:t xml:space="preserve">, 14, 584. </w:t>
      </w:r>
      <w:hyperlink r:id="rId20">
        <w:r w:rsidDel="00000000" w:rsidR="00000000" w:rsidRPr="00000000">
          <w:rPr>
            <w:rFonts w:ascii="Cambria" w:cs="Cambria" w:eastAsia="Cambria" w:hAnsi="Cambria"/>
            <w:color w:val="0563c1"/>
            <w:u w:val="single"/>
            <w:rtl w:val="0"/>
          </w:rPr>
          <w:t xml:space="preserve">https://doi.org/10.3389/fnins.2020.00584</w:t>
        </w:r>
      </w:hyperlink>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58">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Asgher, U., Ayaz, Y., Ahmad, R., Nazir, S., Ali, S., ... &amp; Oka, N. (2020, July). </w:t>
      </w:r>
      <w:r w:rsidDel="00000000" w:rsidR="00000000" w:rsidRPr="00000000">
        <w:rPr>
          <w:rFonts w:ascii="Cambria" w:cs="Cambria" w:eastAsia="Cambria" w:hAnsi="Cambria"/>
          <w:b w:val="1"/>
          <w:bCs w:val="1"/>
          <w:color w:val="000000"/>
          <w:rtl w:val="0"/>
        </w:rPr>
        <w:t xml:space="preserve">Efficient Extreme Learning Machine (ELM) Based Algorithm for Electrocardiogram (ECG) Heartbeat Classification</w:t>
      </w:r>
      <w:r w:rsidDel="00000000" w:rsidR="00000000" w:rsidRPr="00000000">
        <w:rPr>
          <w:rFonts w:ascii="Cambria" w:cs="Cambria" w:eastAsia="Cambria" w:hAnsi="Cambria"/>
          <w:color w:val="000000"/>
          <w:rtl w:val="0"/>
        </w:rPr>
        <w:t xml:space="preserve">. In International Conference on Applied Human Factors and Ergonomics (pp. 312-318). Springer, Cham. </w:t>
      </w:r>
      <w:hyperlink r:id="rId21">
        <w:r w:rsidDel="00000000" w:rsidR="00000000" w:rsidRPr="00000000">
          <w:rPr>
            <w:rFonts w:ascii="Cambria" w:cs="Cambria" w:eastAsia="Cambria" w:hAnsi="Cambria"/>
            <w:color w:val="0563c1"/>
            <w:u w:val="single"/>
            <w:rtl w:val="0"/>
          </w:rPr>
          <w:t xml:space="preserve">https://doi.org/10.1007/978-3-030-51041-1_41</w:t>
        </w:r>
      </w:hyperlink>
      <w:r w:rsidDel="00000000" w:rsidR="00000000" w:rsidRPr="00000000">
        <w:rPr>
          <w:rFonts w:ascii="Cambria" w:cs="Cambria" w:eastAsia="Cambria" w:hAnsi="Cambria"/>
          <w:color w:val="000000"/>
          <w:rtl w:val="0"/>
        </w:rPr>
        <w:t xml:space="preserve">.</w:t>
      </w:r>
      <w:r w:rsidDel="00000000" w:rsidR="00000000" w:rsidRPr="00000000">
        <w:rPr>
          <w:rtl w:val="0"/>
        </w:rPr>
      </w:r>
    </w:p>
    <w:p w:rsidR="00000000" w:rsidDel="00000000" w:rsidP="00000000" w:rsidRDefault="00000000" w:rsidRPr="00000000" w14:paraId="00000059">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Asgher, U., </w:t>
      </w: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Ayaz, Y., Ahmad, R., &amp; Khan, M. J. (2020, January). </w:t>
      </w:r>
      <w:r w:rsidDel="00000000" w:rsidR="00000000" w:rsidRPr="00000000">
        <w:rPr>
          <w:rFonts w:ascii="Cambria" w:cs="Cambria" w:eastAsia="Cambria" w:hAnsi="Cambria"/>
          <w:b w:val="1"/>
          <w:bCs w:val="1"/>
          <w:color w:val="000000"/>
          <w:rtl w:val="0"/>
        </w:rPr>
        <w:t xml:space="preserve">Classification of Mental Workload (MWL) using Support Vector Machines (SVM) and Convolutional Neural Networks (CNN).</w:t>
      </w:r>
      <w:r w:rsidDel="00000000" w:rsidR="00000000" w:rsidRPr="00000000">
        <w:rPr>
          <w:rFonts w:ascii="Cambria" w:cs="Cambria" w:eastAsia="Cambria" w:hAnsi="Cambria"/>
          <w:color w:val="000000"/>
          <w:rtl w:val="0"/>
        </w:rPr>
        <w:t xml:space="preserve"> In 2020 3rd International Conference on Computing, Mathematics and Engineering Technologies (iCoMET) (pp. 1-6). IEEE. </w:t>
      </w:r>
      <w:hyperlink r:id="rId22">
        <w:r w:rsidDel="00000000" w:rsidR="00000000" w:rsidRPr="00000000">
          <w:rPr>
            <w:rFonts w:ascii="Cambria" w:cs="Cambria" w:eastAsia="Cambria" w:hAnsi="Cambria"/>
            <w:color w:val="0563c1"/>
            <w:u w:val="single"/>
            <w:rtl w:val="0"/>
          </w:rPr>
          <w:t xml:space="preserve">https://doi.org/10.1109/iCoMET48670.2020.9073799</w:t>
        </w:r>
      </w:hyperlink>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color w:val="333333"/>
          <w:shd w:fill="fcfcfc" w:val="clear"/>
          <w:rtl w:val="0"/>
        </w:rPr>
        <w:t xml:space="preserve"> </w:t>
      </w:r>
      <w:r w:rsidDel="00000000" w:rsidR="00000000" w:rsidRPr="00000000">
        <w:rPr>
          <w:rtl w:val="0"/>
        </w:rPr>
      </w:r>
    </w:p>
    <w:p w:rsidR="00000000" w:rsidDel="00000000" w:rsidP="00000000" w:rsidRDefault="00000000" w:rsidRPr="00000000" w14:paraId="0000005A">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Asgher, U., Ayaz, Y., Ahmad, R., Ruiz, J. A., Oka, N., ... &amp; Sajid, M. (2020, July). </w:t>
      </w:r>
      <w:r w:rsidDel="00000000" w:rsidR="00000000" w:rsidRPr="00000000">
        <w:rPr>
          <w:rFonts w:ascii="Cambria" w:cs="Cambria" w:eastAsia="Cambria" w:hAnsi="Cambria"/>
          <w:b w:val="1"/>
          <w:bCs w:val="1"/>
          <w:color w:val="000000"/>
          <w:rtl w:val="0"/>
        </w:rPr>
        <w:t xml:space="preserve">Cognitive Computing for Human-Machine Interaction: An IBM Watson Implementation</w:t>
      </w:r>
      <w:r w:rsidDel="00000000" w:rsidR="00000000" w:rsidRPr="00000000">
        <w:rPr>
          <w:rFonts w:ascii="Cambria" w:cs="Cambria" w:eastAsia="Cambria" w:hAnsi="Cambria"/>
          <w:color w:val="000000"/>
          <w:rtl w:val="0"/>
        </w:rPr>
        <w:t xml:space="preserve">. In International Conference on Applied Human Factors and Ergonomics (pp. 400-406). Springer, Cham. </w:t>
      </w:r>
      <w:hyperlink r:id="rId23">
        <w:r w:rsidDel="00000000" w:rsidR="00000000" w:rsidRPr="00000000">
          <w:rPr>
            <w:rFonts w:ascii="Cambria" w:cs="Cambria" w:eastAsia="Cambria" w:hAnsi="Cambria"/>
            <w:color w:val="0563c1"/>
            <w:u w:val="single"/>
            <w:shd w:fill="fcfcfc" w:val="clear"/>
            <w:rtl w:val="0"/>
          </w:rPr>
          <w:t xml:space="preserve">https://doi.org/10.1007/978-3-030-51041-1_53</w:t>
        </w:r>
      </w:hyperlink>
      <w:r w:rsidDel="00000000" w:rsidR="00000000" w:rsidRPr="00000000">
        <w:rPr>
          <w:rFonts w:ascii="Cambria" w:cs="Cambria" w:eastAsia="Cambria" w:hAnsi="Cambria"/>
          <w:color w:val="333333"/>
          <w:shd w:fill="fcfcfc" w:val="clear"/>
          <w:rtl w:val="0"/>
        </w:rPr>
        <w:t xml:space="preserve">.</w:t>
      </w:r>
      <w:r w:rsidDel="00000000" w:rsidR="00000000" w:rsidRPr="00000000">
        <w:rPr>
          <w:rtl w:val="0"/>
        </w:rPr>
      </w:r>
    </w:p>
    <w:p w:rsidR="00000000" w:rsidDel="00000000" w:rsidP="00000000" w:rsidRDefault="00000000" w:rsidRPr="00000000" w14:paraId="0000005B">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Asgher, U., Khalil, M., Khawaja, K., Ayaz, Y., Nazir, S., ... &amp; Sajid, M. (2020, July). </w:t>
      </w:r>
      <w:r w:rsidDel="00000000" w:rsidR="00000000" w:rsidRPr="00000000">
        <w:rPr>
          <w:rFonts w:ascii="Cambria" w:cs="Cambria" w:eastAsia="Cambria" w:hAnsi="Cambria"/>
          <w:b w:val="1"/>
          <w:bCs w:val="1"/>
          <w:color w:val="000000"/>
          <w:rtl w:val="0"/>
        </w:rPr>
        <w:t xml:space="preserve">Organizational Socialization: An Important Factor for Knowledge Creation in Knowledge-Based Industrial Organizations and Enterprises.</w:t>
      </w:r>
      <w:r w:rsidDel="00000000" w:rsidR="00000000" w:rsidRPr="00000000">
        <w:rPr>
          <w:rFonts w:ascii="Cambria" w:cs="Cambria" w:eastAsia="Cambria" w:hAnsi="Cambria"/>
          <w:color w:val="000000"/>
          <w:rtl w:val="0"/>
        </w:rPr>
        <w:t xml:space="preserve"> In International Conference on Applied Human Factors and Ergonomics (pp. 445-451). Springer, Cham.</w:t>
      </w:r>
      <w:r w:rsidDel="00000000" w:rsidR="00000000" w:rsidRPr="00000000">
        <w:rPr>
          <w:rFonts w:ascii="Cambria" w:cs="Cambria" w:eastAsia="Cambria" w:hAnsi="Cambria"/>
          <w:color w:val="333333"/>
          <w:shd w:fill="fcfcfc" w:val="clear"/>
          <w:rtl w:val="0"/>
        </w:rPr>
        <w:t xml:space="preserve"> </w:t>
      </w:r>
      <w:hyperlink r:id="rId24">
        <w:r w:rsidDel="00000000" w:rsidR="00000000" w:rsidRPr="00000000">
          <w:rPr>
            <w:rFonts w:ascii="Cambria" w:cs="Cambria" w:eastAsia="Cambria" w:hAnsi="Cambria"/>
            <w:color w:val="0563c1"/>
            <w:u w:val="single"/>
            <w:shd w:fill="fcfcfc" w:val="clear"/>
            <w:rtl w:val="0"/>
          </w:rPr>
          <w:t xml:space="preserve">https://doi.org/10.1007/978-3-030-51041-1_59</w:t>
        </w:r>
      </w:hyperlink>
      <w:r w:rsidDel="00000000" w:rsidR="00000000" w:rsidRPr="00000000">
        <w:rPr>
          <w:rFonts w:ascii="Cambria" w:cs="Cambria" w:eastAsia="Cambria" w:hAnsi="Cambria"/>
          <w:color w:val="333333"/>
          <w:shd w:fill="fcfcfc" w:val="clear"/>
          <w:rtl w:val="0"/>
        </w:rPr>
        <w:t xml:space="preserve">. </w:t>
      </w:r>
      <w:r w:rsidDel="00000000" w:rsidR="00000000" w:rsidRPr="00000000">
        <w:rPr>
          <w:rtl w:val="0"/>
        </w:rPr>
      </w:r>
    </w:p>
    <w:p w:rsidR="00000000" w:rsidDel="00000000" w:rsidP="00000000" w:rsidRDefault="00000000" w:rsidRPr="00000000" w14:paraId="0000005C">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Asgher, U., Khalil, M., Khawaja, K., Ayaz, Y., Nazir, S., ... &amp; Ruiz, J. A. (2020, July). </w:t>
      </w:r>
      <w:r w:rsidDel="00000000" w:rsidR="00000000" w:rsidRPr="00000000">
        <w:rPr>
          <w:rFonts w:ascii="Cambria" w:cs="Cambria" w:eastAsia="Cambria" w:hAnsi="Cambria"/>
          <w:b w:val="1"/>
          <w:bCs w:val="1"/>
          <w:color w:val="000000"/>
          <w:rtl w:val="0"/>
        </w:rPr>
        <w:t xml:space="preserve">An Empirical Study on Organizational Socialization and Its Relationship with Employees’ Age and Knowledge Management</w:t>
      </w:r>
      <w:r w:rsidDel="00000000" w:rsidR="00000000" w:rsidRPr="00000000">
        <w:rPr>
          <w:rFonts w:ascii="Cambria" w:cs="Cambria" w:eastAsia="Cambria" w:hAnsi="Cambria"/>
          <w:color w:val="000000"/>
          <w:rtl w:val="0"/>
        </w:rPr>
        <w:t xml:space="preserve">. In International Conference on Applied Human Factors and Ergonomics (pp. 355-361). Springer, Cham.</w:t>
      </w:r>
      <w:r w:rsidDel="00000000" w:rsidR="00000000" w:rsidRPr="00000000">
        <w:rPr>
          <w:rFonts w:ascii="Cambria" w:cs="Cambria" w:eastAsia="Cambria" w:hAnsi="Cambria"/>
          <w:color w:val="333333"/>
          <w:shd w:fill="fcfcfc" w:val="clear"/>
          <w:rtl w:val="0"/>
        </w:rPr>
        <w:t xml:space="preserve">  </w:t>
      </w:r>
      <w:hyperlink r:id="rId25">
        <w:r w:rsidDel="00000000" w:rsidR="00000000" w:rsidRPr="00000000">
          <w:rPr>
            <w:rFonts w:ascii="Cambria" w:cs="Cambria" w:eastAsia="Cambria" w:hAnsi="Cambria"/>
            <w:color w:val="0563c1"/>
            <w:u w:val="single"/>
            <w:shd w:fill="fcfcfc" w:val="clear"/>
            <w:rtl w:val="0"/>
          </w:rPr>
          <w:t xml:space="preserve">https://doi.org/10.1007/978-3-030-51041-1_47</w:t>
        </w:r>
      </w:hyperlink>
      <w:r w:rsidDel="00000000" w:rsidR="00000000" w:rsidRPr="00000000">
        <w:rPr>
          <w:rFonts w:ascii="Cambria" w:cs="Cambria" w:eastAsia="Cambria" w:hAnsi="Cambria"/>
          <w:color w:val="333333"/>
          <w:shd w:fill="fcfcfc" w:val="clear"/>
          <w:rtl w:val="0"/>
        </w:rPr>
        <w:t xml:space="preserve">. </w:t>
      </w:r>
      <w:r w:rsidDel="00000000" w:rsidR="00000000" w:rsidRPr="00000000">
        <w:rPr>
          <w:rtl w:val="0"/>
        </w:rPr>
      </w:r>
    </w:p>
    <w:p w:rsidR="00000000" w:rsidDel="00000000" w:rsidP="00000000" w:rsidRDefault="00000000" w:rsidRPr="00000000" w14:paraId="0000005D">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Asgher, U., Ruiz, J. A., Ayaz, Y., Sajid, M., </w:t>
      </w: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&amp; Ali, S. (2020, July). </w:t>
      </w:r>
      <w:r w:rsidDel="00000000" w:rsidR="00000000" w:rsidRPr="00000000">
        <w:rPr>
          <w:rFonts w:ascii="Cambria" w:cs="Cambria" w:eastAsia="Cambria" w:hAnsi="Cambria"/>
          <w:b w:val="1"/>
          <w:bCs w:val="1"/>
          <w:color w:val="000000"/>
          <w:rtl w:val="0"/>
        </w:rPr>
        <w:t xml:space="preserve">Multi-level Optimization of Reactive Power Compensation in Industrial Nets with Heuristic Modelling Techniques.</w:t>
      </w:r>
      <w:r w:rsidDel="00000000" w:rsidR="00000000" w:rsidRPr="00000000">
        <w:rPr>
          <w:rFonts w:ascii="Cambria" w:cs="Cambria" w:eastAsia="Cambria" w:hAnsi="Cambria"/>
          <w:color w:val="000000"/>
          <w:rtl w:val="0"/>
        </w:rPr>
        <w:t xml:space="preserve"> In International Conference on Applied Human Factors and Ergonomics (pp. 429-438). Springer, Cham.</w:t>
      </w:r>
      <w:r w:rsidDel="00000000" w:rsidR="00000000" w:rsidRPr="00000000">
        <w:rPr>
          <w:rFonts w:ascii="Cambria" w:cs="Cambria" w:eastAsia="Cambria" w:hAnsi="Cambria"/>
          <w:color w:val="333333"/>
          <w:shd w:fill="fcfcfc" w:val="clear"/>
          <w:rtl w:val="0"/>
        </w:rPr>
        <w:t xml:space="preserve"> </w:t>
      </w:r>
      <w:hyperlink r:id="rId26">
        <w:r w:rsidDel="00000000" w:rsidR="00000000" w:rsidRPr="00000000">
          <w:rPr>
            <w:rFonts w:ascii="Cambria" w:cs="Cambria" w:eastAsia="Cambria" w:hAnsi="Cambria"/>
            <w:color w:val="0563c1"/>
            <w:u w:val="single"/>
            <w:shd w:fill="fcfcfc" w:val="clear"/>
            <w:rtl w:val="0"/>
          </w:rPr>
          <w:t xml:space="preserve">https://doi.org/10.1007/978-3-030-51041-1_57</w:t>
        </w:r>
      </w:hyperlink>
      <w:r w:rsidDel="00000000" w:rsidR="00000000" w:rsidRPr="00000000">
        <w:rPr>
          <w:rFonts w:ascii="Cambria" w:cs="Cambria" w:eastAsia="Cambria" w:hAnsi="Cambria"/>
          <w:color w:val="333333"/>
          <w:shd w:fill="fcfcfc" w:val="clear"/>
          <w:rtl w:val="0"/>
        </w:rPr>
        <w:t xml:space="preserve">.</w:t>
      </w:r>
      <w:r w:rsidDel="00000000" w:rsidR="00000000" w:rsidRPr="00000000">
        <w:rPr>
          <w:rtl w:val="0"/>
        </w:rPr>
      </w:r>
    </w:p>
    <w:p w:rsidR="00000000" w:rsidDel="00000000" w:rsidP="00000000" w:rsidRDefault="00000000" w:rsidRPr="00000000" w14:paraId="0000005E">
      <w:pPr>
        <w:numPr>
          <w:ilvl w:val="0"/>
          <w:numId w:val="2"/>
        </w:numPr>
        <w:spacing w:after="0" w:line="300" w:lineRule="auto"/>
        <w:ind w:left="360" w:hanging="360"/>
        <w:jc w:val="both"/>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K Khalil</w:t>
      </w:r>
      <w:r w:rsidDel="00000000" w:rsidR="00000000" w:rsidRPr="00000000">
        <w:rPr>
          <w:rFonts w:ascii="Cambria" w:cs="Cambria" w:eastAsia="Cambria" w:hAnsi="Cambria"/>
          <w:color w:val="000000"/>
          <w:rtl w:val="0"/>
        </w:rPr>
        <w:t xml:space="preserve">, N Ehsan, M J Khan, </w:t>
      </w:r>
      <w:r w:rsidDel="00000000" w:rsidR="00000000" w:rsidRPr="00000000">
        <w:rPr>
          <w:rFonts w:ascii="Cambria" w:cs="Cambria" w:eastAsia="Cambria" w:hAnsi="Cambria"/>
          <w:b w:val="1"/>
          <w:bCs w:val="1"/>
          <w:color w:val="000000"/>
          <w:rtl w:val="0"/>
        </w:rPr>
        <w:t xml:space="preserve">“Spiking neural networks: a potential solution for efficient spatiotemporal processing”</w:t>
      </w:r>
      <w:r w:rsidDel="00000000" w:rsidR="00000000" w:rsidRPr="00000000">
        <w:rPr>
          <w:rFonts w:ascii="Cambria" w:cs="Cambria" w:eastAsia="Cambria" w:hAnsi="Cambria"/>
          <w:color w:val="000000"/>
          <w:rtl w:val="0"/>
        </w:rPr>
        <w:t xml:space="preserve">, Abstract in Neuromatch.io, March 30, 2020</w:t>
      </w:r>
    </w:p>
    <w:p w:rsidR="00000000" w:rsidDel="00000000" w:rsidP="00000000" w:rsidRDefault="00000000" w:rsidRPr="00000000" w14:paraId="0000005F">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&amp; Khan, M. S. (2018, March). </w:t>
      </w:r>
      <w:r w:rsidDel="00000000" w:rsidR="00000000" w:rsidRPr="00000000">
        <w:rPr>
          <w:rFonts w:ascii="Cambria" w:cs="Cambria" w:eastAsia="Cambria" w:hAnsi="Cambria"/>
          <w:b w:val="1"/>
          <w:bCs w:val="1"/>
          <w:color w:val="000000"/>
          <w:rtl w:val="0"/>
        </w:rPr>
        <w:t xml:space="preserve">Futiling eavesdropping in harvested energy powered cognitive radio networks under secrecy constraints and </w:t>
      </w:r>
      <w:r w:rsidDel="00000000" w:rsidR="00000000" w:rsidRPr="00000000">
        <w:rPr>
          <w:b w:val="1"/>
          <w:bCs w:val="1"/>
          <w:color w:val="000000"/>
          <w:rtl w:val="0"/>
        </w:rPr>
        <w:t xml:space="preserve">multi-slot</w:t>
      </w:r>
      <w:r w:rsidDel="00000000" w:rsidR="00000000" w:rsidRPr="00000000">
        <w:rPr>
          <w:rFonts w:ascii="Cambria" w:cs="Cambria" w:eastAsia="Cambria" w:hAnsi="Cambria"/>
          <w:b w:val="1"/>
          <w:bCs w:val="1"/>
          <w:color w:val="000000"/>
          <w:rtl w:val="0"/>
        </w:rPr>
        <w:t xml:space="preserve"> spectrum sensing schedule</w:t>
      </w:r>
      <w:r w:rsidDel="00000000" w:rsidR="00000000" w:rsidRPr="00000000">
        <w:rPr>
          <w:rFonts w:ascii="Cambria" w:cs="Cambria" w:eastAsia="Cambria" w:hAnsi="Cambria"/>
          <w:color w:val="000000"/>
          <w:rtl w:val="0"/>
        </w:rPr>
        <w:t xml:space="preserve">. In 2018 International Conference on Computing, Mathematics and Engineering Technologies (iCoMET) (pp. 1-6). IEEE. </w:t>
      </w:r>
      <w:hyperlink r:id="rId27">
        <w:r w:rsidDel="00000000" w:rsidR="00000000" w:rsidRPr="00000000">
          <w:rPr>
            <w:rFonts w:ascii="Cambria" w:cs="Cambria" w:eastAsia="Cambria" w:hAnsi="Cambria"/>
            <w:color w:val="0563c1"/>
            <w:u w:val="single"/>
            <w:rtl w:val="0"/>
          </w:rPr>
          <w:t xml:space="preserve">https://doi.org/10.1109/ICOMET.2018.8346367</w:t>
        </w:r>
      </w:hyperlink>
      <w:r w:rsidDel="00000000" w:rsidR="00000000" w:rsidRPr="00000000">
        <w:rPr>
          <w:rtl w:val="0"/>
        </w:rPr>
      </w:r>
    </w:p>
    <w:p w:rsidR="00000000" w:rsidDel="00000000" w:rsidP="00000000" w:rsidRDefault="00000000" w:rsidRPr="00000000" w14:paraId="00000060">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Asgher, U., Ruiz, J. A., Gutiérrez-Gualotuña, E. R., Ayaz, Y., Sajid, M., </w:t>
      </w: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&amp; Ali, S. (2020, July). </w:t>
      </w:r>
      <w:r w:rsidDel="00000000" w:rsidR="00000000" w:rsidRPr="00000000">
        <w:rPr>
          <w:rFonts w:ascii="Cambria" w:cs="Cambria" w:eastAsia="Cambria" w:hAnsi="Cambria"/>
          <w:b w:val="1"/>
          <w:bCs w:val="1"/>
          <w:color w:val="000000"/>
          <w:rtl w:val="0"/>
        </w:rPr>
        <w:t xml:space="preserve">Mathematical Modeling and Optimization of Downdraft Gasifiers Using Artificial Neural Networks (ANN) and Stochastic Programming Techniques</w:t>
      </w:r>
      <w:r w:rsidDel="00000000" w:rsidR="00000000" w:rsidRPr="00000000">
        <w:rPr>
          <w:rFonts w:ascii="Cambria" w:cs="Cambria" w:eastAsia="Cambria" w:hAnsi="Cambria"/>
          <w:color w:val="000000"/>
          <w:rtl w:val="0"/>
        </w:rPr>
        <w:t xml:space="preserve">. In International Conference on Applied Human Factors and Ergonomics (pp. 375-384). Springer, Cham.</w:t>
      </w:r>
      <w:r w:rsidDel="00000000" w:rsidR="00000000" w:rsidRPr="00000000">
        <w:rPr>
          <w:rFonts w:ascii="Cambria" w:cs="Cambria" w:eastAsia="Cambria" w:hAnsi="Cambria"/>
          <w:color w:val="333333"/>
          <w:shd w:fill="fcfcfc" w:val="clear"/>
          <w:rtl w:val="0"/>
        </w:rPr>
        <w:t xml:space="preserve">  </w:t>
      </w:r>
      <w:hyperlink r:id="rId28">
        <w:r w:rsidDel="00000000" w:rsidR="00000000" w:rsidRPr="00000000">
          <w:rPr>
            <w:rFonts w:ascii="Cambria" w:cs="Cambria" w:eastAsia="Cambria" w:hAnsi="Cambria"/>
            <w:color w:val="0563c1"/>
            <w:u w:val="single"/>
            <w:shd w:fill="fcfcfc" w:val="clear"/>
            <w:rtl w:val="0"/>
          </w:rPr>
          <w:t xml:space="preserve">https://doi.org/10.1007/978-3-030-51041-1_50</w:t>
        </w:r>
      </w:hyperlink>
      <w:r w:rsidDel="00000000" w:rsidR="00000000" w:rsidRPr="00000000">
        <w:rPr>
          <w:rFonts w:ascii="Cambria" w:cs="Cambria" w:eastAsia="Cambria" w:hAnsi="Cambria"/>
          <w:color w:val="333333"/>
          <w:shd w:fill="fcfcfc" w:val="clear"/>
          <w:rtl w:val="0"/>
        </w:rPr>
        <w:t xml:space="preserve">. </w:t>
      </w:r>
      <w:r w:rsidDel="00000000" w:rsidR="00000000" w:rsidRPr="00000000">
        <w:rPr>
          <w:rtl w:val="0"/>
        </w:rPr>
      </w:r>
    </w:p>
    <w:p w:rsidR="00000000" w:rsidDel="00000000" w:rsidP="00000000" w:rsidRDefault="00000000" w:rsidRPr="00000000" w14:paraId="00000061">
      <w:pPr>
        <w:numPr>
          <w:ilvl w:val="0"/>
          <w:numId w:val="2"/>
        </w:numPr>
        <w:spacing w:after="0" w:line="30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Johar, A. H., Yousaf, T., Asgher, U., Ayaz, Y., Nazir, S., Khan, M. J., ... &amp; </w:t>
      </w:r>
      <w:r w:rsidDel="00000000" w:rsidR="00000000" w:rsidRPr="00000000">
        <w:rPr>
          <w:rFonts w:ascii="Cambria" w:cs="Cambria" w:eastAsia="Cambria" w:hAnsi="Cambria"/>
          <w:b w:val="1"/>
          <w:bCs w:val="1"/>
          <w:color w:val="000000"/>
          <w:rtl w:val="0"/>
        </w:rPr>
        <w:t xml:space="preserve">Khalil, K</w:t>
      </w:r>
      <w:r w:rsidDel="00000000" w:rsidR="00000000" w:rsidRPr="00000000">
        <w:rPr>
          <w:rFonts w:ascii="Cambria" w:cs="Cambria" w:eastAsia="Cambria" w:hAnsi="Cambria"/>
          <w:color w:val="000000"/>
          <w:rtl w:val="0"/>
        </w:rPr>
        <w:t xml:space="preserve">. (2020, July). </w:t>
      </w:r>
      <w:r w:rsidDel="00000000" w:rsidR="00000000" w:rsidRPr="00000000">
        <w:rPr>
          <w:rFonts w:ascii="Cambria" w:cs="Cambria" w:eastAsia="Cambria" w:hAnsi="Cambria"/>
          <w:b w:val="1"/>
          <w:bCs w:val="1"/>
          <w:color w:val="000000"/>
          <w:rtl w:val="0"/>
        </w:rPr>
        <w:t xml:space="preserve">Investigation of EEG Correlate in NIRS Signal for BCI</w:t>
      </w:r>
      <w:r w:rsidDel="00000000" w:rsidR="00000000" w:rsidRPr="00000000">
        <w:rPr>
          <w:rFonts w:ascii="Cambria" w:cs="Cambria" w:eastAsia="Cambria" w:hAnsi="Cambria"/>
          <w:color w:val="000000"/>
          <w:rtl w:val="0"/>
        </w:rPr>
        <w:t xml:space="preserve">. In International Conference on Applied Human Factors and Ergonomics (pp. 319-325). Springer, Cham.</w:t>
      </w:r>
      <w:r w:rsidDel="00000000" w:rsidR="00000000" w:rsidRPr="00000000">
        <w:rPr>
          <w:rFonts w:ascii="Cambria" w:cs="Cambria" w:eastAsia="Cambria" w:hAnsi="Cambria"/>
          <w:color w:val="333333"/>
          <w:shd w:fill="fcfcfc" w:val="clear"/>
          <w:rtl w:val="0"/>
        </w:rPr>
        <w:t xml:space="preserve"> </w:t>
      </w:r>
      <w:hyperlink r:id="rId29">
        <w:r w:rsidDel="00000000" w:rsidR="00000000" w:rsidRPr="00000000">
          <w:rPr>
            <w:rFonts w:ascii="Cambria" w:cs="Cambria" w:eastAsia="Cambria" w:hAnsi="Cambria"/>
            <w:color w:val="0563c1"/>
            <w:u w:val="single"/>
            <w:shd w:fill="fcfcfc" w:val="clear"/>
            <w:rtl w:val="0"/>
          </w:rPr>
          <w:t xml:space="preserve">https://doi.org/10.1007/978-3-030-51041-1_42</w:t>
        </w:r>
      </w:hyperlink>
      <w:r w:rsidDel="00000000" w:rsidR="00000000" w:rsidRPr="00000000">
        <w:rPr>
          <w:rFonts w:ascii="Cambria" w:cs="Cambria" w:eastAsia="Cambria" w:hAnsi="Cambria"/>
          <w:color w:val="333333"/>
          <w:shd w:fill="fcfcfc" w:val="clear"/>
          <w:rtl w:val="0"/>
        </w:rPr>
        <w:t xml:space="preserve">. </w:t>
      </w:r>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062">
      <w:pPr>
        <w:spacing w:after="0" w:line="288" w:lineRule="auto"/>
        <w:rPr>
          <w:b w:val="1"/>
          <w:bCs w:val="1"/>
          <w:color w:val="31479e"/>
          <w:sz w:val="28"/>
          <w:szCs w:val="28"/>
        </w:rPr>
      </w:pPr>
      <w:r w:rsidDel="00000000" w:rsidR="00000000" w:rsidRPr="00000000">
        <w:rPr>
          <w:rtl w:val="0"/>
        </w:rPr>
      </w:r>
    </w:p>
    <w:p w:rsidR="00000000" w:rsidDel="00000000" w:rsidP="00000000" w:rsidRDefault="00000000" w:rsidRPr="00000000" w14:paraId="00000063">
      <w:pPr>
        <w:spacing w:after="0" w:line="288" w:lineRule="auto"/>
        <w:ind w:left="0" w:firstLine="0"/>
        <w:rPr/>
      </w:pPr>
      <w:r w:rsidDel="00000000" w:rsidR="00000000" w:rsidRPr="00000000">
        <w:rPr>
          <w:rtl w:val="0"/>
        </w:rPr>
      </w:r>
    </w:p>
    <w:p w:rsidR="00000000" w:rsidDel="00000000" w:rsidP="00000000" w:rsidRDefault="00000000" w:rsidRPr="00000000" w14:paraId="00000064">
      <w:pPr>
        <w:spacing w:after="0" w:line="288" w:lineRule="auto"/>
        <w:rPr>
          <w:b w:val="1"/>
          <w:bCs w:val="1"/>
          <w:color w:val="31479e"/>
          <w:sz w:val="28"/>
          <w:szCs w:val="28"/>
        </w:rPr>
      </w:pPr>
      <w:r w:rsidDel="00000000" w:rsidR="00000000" w:rsidRPr="00000000">
        <w:rPr>
          <w:rtl w:val="0"/>
        </w:rPr>
      </w:r>
    </w:p>
    <w:p w:rsidR="00000000" w:rsidDel="00000000" w:rsidP="00000000" w:rsidRDefault="00000000" w:rsidRPr="00000000" w14:paraId="00000065">
      <w:pPr>
        <w:spacing w:after="0" w:line="288" w:lineRule="auto"/>
        <w:rPr>
          <w:b w:val="1"/>
          <w:bCs w:val="1"/>
          <w:color w:val="31479e"/>
          <w:sz w:val="28"/>
          <w:szCs w:val="28"/>
        </w:rPr>
      </w:pPr>
      <w:r w:rsidDel="00000000" w:rsidR="00000000" w:rsidRPr="00000000">
        <w:rPr>
          <w:b w:val="1"/>
          <w:bCs w:val="1"/>
          <w:color w:val="31479e"/>
          <w:sz w:val="28"/>
          <w:szCs w:val="28"/>
          <w:rtl w:val="0"/>
        </w:rPr>
        <w:t xml:space="preserve">Reviewer/ Scientific Committee/ Associate Editor</w:t>
        <w:br w:type="textWrapping"/>
      </w:r>
    </w:p>
    <w:p w:rsidR="00000000" w:rsidDel="00000000" w:rsidP="00000000" w:rsidRDefault="00000000" w:rsidRPr="00000000" w14:paraId="00000066">
      <w:pPr>
        <w:numPr>
          <w:ilvl w:val="0"/>
          <w:numId w:val="5"/>
        </w:numPr>
        <w:spacing w:after="0" w:line="288" w:lineRule="auto"/>
        <w:ind w:left="360"/>
      </w:pPr>
      <w:r w:rsidDel="00000000" w:rsidR="00000000" w:rsidRPr="00000000">
        <w:rPr>
          <w:b w:val="1"/>
          <w:bCs w:val="1"/>
          <w:rtl w:val="0"/>
        </w:rPr>
        <w:t xml:space="preserve">Review Committee Member</w:t>
      </w:r>
      <w:r w:rsidDel="00000000" w:rsidR="00000000" w:rsidRPr="00000000">
        <w:rPr>
          <w:rtl w:val="0"/>
        </w:rPr>
        <w:t xml:space="preserve"> (by Nomination), The 40th Conference on Neural Information Processing Systems (NeurIPS 2026), NeurIPS Main Track, the Evaluations &amp; Datasets Track, and the Position Papers Track.</w:t>
      </w:r>
    </w:p>
    <w:p w:rsidR="00000000" w:rsidDel="00000000" w:rsidP="00000000" w:rsidRDefault="00000000" w:rsidRPr="00000000" w14:paraId="00000067">
      <w:pPr>
        <w:numPr>
          <w:ilvl w:val="0"/>
          <w:numId w:val="5"/>
        </w:numPr>
        <w:spacing w:after="0" w:line="288" w:lineRule="auto"/>
        <w:ind w:left="360"/>
      </w:pPr>
      <w:r w:rsidDel="00000000" w:rsidR="00000000" w:rsidRPr="00000000">
        <w:rPr>
          <w:b w:val="1"/>
          <w:bCs w:val="1"/>
          <w:rtl w:val="0"/>
        </w:rPr>
        <w:t xml:space="preserve">Expert Reviewer</w:t>
      </w:r>
      <w:r w:rsidDel="00000000" w:rsidR="00000000" w:rsidRPr="00000000">
        <w:rPr>
          <w:rtl w:val="0"/>
        </w:rPr>
        <w:t xml:space="preserve"> (by Nomination), The 36th edition of Great Lakes Symposium on VLSI (GLSVLSI 2026), Main Conference.</w:t>
      </w:r>
    </w:p>
    <w:p w:rsidR="00000000" w:rsidDel="00000000" w:rsidP="00000000" w:rsidRDefault="00000000" w:rsidRPr="00000000" w14:paraId="00000068">
      <w:pPr>
        <w:numPr>
          <w:ilvl w:val="0"/>
          <w:numId w:val="5"/>
        </w:numPr>
        <w:spacing w:after="0" w:line="288" w:lineRule="auto"/>
        <w:ind w:left="360"/>
      </w:pPr>
      <w:r w:rsidDel="00000000" w:rsidR="00000000" w:rsidRPr="00000000">
        <w:rPr>
          <w:b w:val="1"/>
          <w:bCs w:val="1"/>
          <w:rtl w:val="0"/>
        </w:rPr>
        <w:t xml:space="preserve">Expert Reviewer</w:t>
      </w:r>
      <w:r w:rsidDel="00000000" w:rsidR="00000000" w:rsidRPr="00000000">
        <w:rPr>
          <w:rtl w:val="0"/>
        </w:rPr>
        <w:t xml:space="preserve">, The ACM Conference on AI and Agentic Systems (ACM CAIS'26), Demos Track.</w:t>
      </w:r>
    </w:p>
    <w:p w:rsidR="00000000" w:rsidDel="00000000" w:rsidP="00000000" w:rsidRDefault="00000000" w:rsidRPr="00000000" w14:paraId="00000069">
      <w:pPr>
        <w:numPr>
          <w:ilvl w:val="0"/>
          <w:numId w:val="5"/>
        </w:numPr>
        <w:spacing w:after="0" w:line="288" w:lineRule="auto"/>
        <w:ind w:left="360"/>
      </w:pPr>
      <w:r w:rsidDel="00000000" w:rsidR="00000000" w:rsidRPr="00000000">
        <w:rPr>
          <w:b w:val="1"/>
          <w:bCs w:val="1"/>
          <w:rtl w:val="0"/>
        </w:rPr>
        <w:t xml:space="preserve">Program Committee Member</w:t>
      </w:r>
      <w:r w:rsidDel="00000000" w:rsidR="00000000" w:rsidRPr="00000000">
        <w:rPr>
          <w:rtl w:val="0"/>
        </w:rPr>
        <w:t xml:space="preserve">, The 39th AAAI Conference on Artificial Intelligence (AAAI 2026), Main Technical Track.</w:t>
      </w:r>
    </w:p>
    <w:p w:rsidR="00000000" w:rsidDel="00000000" w:rsidP="00000000" w:rsidRDefault="00000000" w:rsidRPr="00000000" w14:paraId="0000006A">
      <w:pPr>
        <w:numPr>
          <w:ilvl w:val="0"/>
          <w:numId w:val="5"/>
        </w:numPr>
        <w:spacing w:after="0" w:line="288" w:lineRule="auto"/>
        <w:ind w:left="360"/>
        <w:rPr>
          <w:u w:val="none"/>
        </w:rPr>
      </w:pPr>
      <w:r w:rsidDel="00000000" w:rsidR="00000000" w:rsidRPr="00000000">
        <w:rPr>
          <w:b w:val="1"/>
          <w:bCs w:val="1"/>
          <w:rtl w:val="0"/>
        </w:rPr>
        <w:t xml:space="preserve">Ethics Review Committee Member</w:t>
      </w:r>
      <w:r w:rsidDel="00000000" w:rsidR="00000000" w:rsidRPr="00000000">
        <w:rPr>
          <w:rtl w:val="0"/>
        </w:rPr>
        <w:t xml:space="preserve">, The 39th Conference on Neural Information Processing Systems (NeurIPS 2025), Main Technical Track.</w:t>
      </w:r>
    </w:p>
    <w:p w:rsidR="00000000" w:rsidDel="00000000" w:rsidP="00000000" w:rsidRDefault="00000000" w:rsidRPr="00000000" w14:paraId="0000006B">
      <w:pPr>
        <w:numPr>
          <w:ilvl w:val="0"/>
          <w:numId w:val="5"/>
        </w:numPr>
        <w:spacing w:after="0" w:line="288" w:lineRule="auto"/>
        <w:ind w:left="360"/>
      </w:pPr>
      <w:r w:rsidDel="00000000" w:rsidR="00000000" w:rsidRPr="00000000">
        <w:rPr>
          <w:b w:val="1"/>
          <w:bCs w:val="1"/>
          <w:rtl w:val="0"/>
        </w:rPr>
        <w:t xml:space="preserve">Ethics Review Committee Member</w:t>
      </w:r>
      <w:r w:rsidDel="00000000" w:rsidR="00000000" w:rsidRPr="00000000">
        <w:rPr>
          <w:rtl w:val="0"/>
        </w:rPr>
        <w:t xml:space="preserve">, The 39th Conference on Neural Information Processing Systems (NeurIPS 2025), Datasets &amp; Benchmarks Track.</w:t>
      </w:r>
    </w:p>
    <w:p w:rsidR="00000000" w:rsidDel="00000000" w:rsidP="00000000" w:rsidRDefault="00000000" w:rsidRPr="00000000" w14:paraId="0000006C">
      <w:pPr>
        <w:numPr>
          <w:ilvl w:val="0"/>
          <w:numId w:val="5"/>
        </w:numPr>
        <w:spacing w:after="0" w:line="288" w:lineRule="auto"/>
        <w:ind w:left="360"/>
      </w:pPr>
      <w:r w:rsidDel="00000000" w:rsidR="00000000" w:rsidRPr="00000000">
        <w:rPr>
          <w:b w:val="1"/>
          <w:bCs w:val="1"/>
          <w:rtl w:val="0"/>
        </w:rPr>
        <w:t xml:space="preserve">Program Committee Member</w:t>
      </w:r>
      <w:r w:rsidDel="00000000" w:rsidR="00000000" w:rsidRPr="00000000">
        <w:rPr>
          <w:rtl w:val="0"/>
        </w:rPr>
        <w:t xml:space="preserve">, The 31st ACM International Conference on Intelligent User Interfaces (IUI 2026), Main Technical Track.</w:t>
      </w:r>
    </w:p>
    <w:p w:rsidR="00000000" w:rsidDel="00000000" w:rsidP="00000000" w:rsidRDefault="00000000" w:rsidRPr="00000000" w14:paraId="0000006D">
      <w:pPr>
        <w:numPr>
          <w:ilvl w:val="0"/>
          <w:numId w:val="5"/>
        </w:numPr>
        <w:spacing w:after="0" w:line="288" w:lineRule="auto"/>
        <w:ind w:left="360"/>
      </w:pPr>
      <w:r w:rsidDel="00000000" w:rsidR="00000000" w:rsidRPr="00000000">
        <w:rPr>
          <w:b w:val="1"/>
          <w:bCs w:val="1"/>
          <w:rtl w:val="0"/>
        </w:rPr>
        <w:t xml:space="preserve">Workshop Co-Organizer</w:t>
      </w:r>
      <w:r w:rsidDel="00000000" w:rsidR="00000000" w:rsidRPr="00000000">
        <w:rPr>
          <w:rtl w:val="0"/>
        </w:rPr>
        <w:t xml:space="preserve">, The 24th IEEE International Symposium on Mixed and Augmented Reality (ISMAR 2025).</w:t>
      </w:r>
    </w:p>
    <w:p w:rsidR="00000000" w:rsidDel="00000000" w:rsidP="00000000" w:rsidRDefault="00000000" w:rsidRPr="00000000" w14:paraId="0000006E">
      <w:pPr>
        <w:numPr>
          <w:ilvl w:val="0"/>
          <w:numId w:val="5"/>
        </w:numPr>
        <w:spacing w:after="0" w:line="288" w:lineRule="auto"/>
        <w:ind w:left="360"/>
      </w:pPr>
      <w:r w:rsidDel="00000000" w:rsidR="00000000" w:rsidRPr="00000000">
        <w:rPr>
          <w:b w:val="1"/>
          <w:bCs w:val="1"/>
          <w:rtl w:val="0"/>
        </w:rPr>
        <w:t xml:space="preserve">Expert Reviewer</w:t>
      </w:r>
      <w:r w:rsidDel="00000000" w:rsidR="00000000" w:rsidRPr="00000000">
        <w:rPr>
          <w:rtl w:val="0"/>
        </w:rPr>
        <w:t xml:space="preserve"> (by Nomination), The 29th International Conference on Artificial Intelligence and Statistics (AISTATS 2026), Main Conference.</w:t>
      </w:r>
      <w:r w:rsidDel="00000000" w:rsidR="00000000" w:rsidRPr="00000000">
        <w:rPr>
          <w:rtl w:val="0"/>
        </w:rPr>
      </w:r>
    </w:p>
    <w:p w:rsidR="00000000" w:rsidDel="00000000" w:rsidP="00000000" w:rsidRDefault="00000000" w:rsidRPr="00000000" w14:paraId="0000006F">
      <w:pPr>
        <w:numPr>
          <w:ilvl w:val="0"/>
          <w:numId w:val="5"/>
        </w:numPr>
        <w:spacing w:after="0" w:line="288" w:lineRule="auto"/>
        <w:ind w:left="360"/>
      </w:pPr>
      <w:r w:rsidDel="00000000" w:rsidR="00000000" w:rsidRPr="00000000">
        <w:rPr>
          <w:b w:val="1"/>
          <w:bCs w:val="1"/>
          <w:rtl w:val="0"/>
        </w:rPr>
        <w:t xml:space="preserve">Expert Reviewer</w:t>
      </w:r>
      <w:r w:rsidDel="00000000" w:rsidR="00000000" w:rsidRPr="00000000">
        <w:rPr>
          <w:rtl w:val="0"/>
        </w:rPr>
        <w:t xml:space="preserve"> (by Nomination), The ACM/IEEE International Conference on Human-Robot Interaction (HRI 2026), Main Papers Track.</w:t>
      </w:r>
    </w:p>
    <w:p w:rsidR="00000000" w:rsidDel="00000000" w:rsidP="00000000" w:rsidRDefault="00000000" w:rsidRPr="00000000" w14:paraId="00000070">
      <w:pPr>
        <w:numPr>
          <w:ilvl w:val="0"/>
          <w:numId w:val="5"/>
        </w:numPr>
        <w:spacing w:after="0" w:line="288" w:lineRule="auto"/>
        <w:ind w:left="360"/>
      </w:pPr>
      <w:r w:rsidDel="00000000" w:rsidR="00000000" w:rsidRPr="00000000">
        <w:rPr>
          <w:b w:val="1"/>
          <w:bCs w:val="1"/>
          <w:rtl w:val="0"/>
        </w:rPr>
        <w:t xml:space="preserve">Expert Reviewer</w:t>
      </w:r>
      <w:r w:rsidDel="00000000" w:rsidR="00000000" w:rsidRPr="00000000">
        <w:rPr>
          <w:rtl w:val="0"/>
        </w:rPr>
        <w:t xml:space="preserve"> (by Nomination), The ACM Conference on Human Factors in Computing Systems (CHI 2026), Main Papers Track.</w:t>
      </w:r>
    </w:p>
    <w:p w:rsidR="00000000" w:rsidDel="00000000" w:rsidP="00000000" w:rsidRDefault="00000000" w:rsidRPr="00000000" w14:paraId="00000071">
      <w:pPr>
        <w:numPr>
          <w:ilvl w:val="0"/>
          <w:numId w:val="5"/>
        </w:numPr>
        <w:spacing w:after="0" w:line="288" w:lineRule="auto"/>
        <w:ind w:left="360"/>
      </w:pPr>
      <w:r w:rsidDel="00000000" w:rsidR="00000000" w:rsidRPr="00000000">
        <w:rPr>
          <w:b w:val="1"/>
          <w:bCs w:val="1"/>
          <w:rtl w:val="0"/>
        </w:rPr>
        <w:t xml:space="preserve">Expert Reviewer</w:t>
      </w:r>
      <w:r w:rsidDel="00000000" w:rsidR="00000000" w:rsidRPr="00000000">
        <w:rPr>
          <w:rtl w:val="0"/>
        </w:rPr>
        <w:t xml:space="preserve"> (by Nomination), The 39th Conference on Neural Information Processing Systems (NeurIPS 2025), Workshop on Multi-Turn Interactions in Large Language Models (MTI-LLM).</w:t>
      </w:r>
    </w:p>
    <w:p w:rsidR="00000000" w:rsidDel="00000000" w:rsidP="00000000" w:rsidRDefault="00000000" w:rsidRPr="00000000" w14:paraId="00000072">
      <w:pPr>
        <w:numPr>
          <w:ilvl w:val="0"/>
          <w:numId w:val="5"/>
        </w:numPr>
        <w:spacing w:after="0" w:line="288" w:lineRule="auto"/>
        <w:ind w:left="360"/>
      </w:pPr>
      <w:r w:rsidDel="00000000" w:rsidR="00000000" w:rsidRPr="00000000">
        <w:rPr>
          <w:b w:val="1"/>
          <w:bCs w:val="1"/>
          <w:rtl w:val="0"/>
        </w:rPr>
        <w:t xml:space="preserve">Expert Reviewer</w:t>
      </w:r>
      <w:r w:rsidDel="00000000" w:rsidR="00000000" w:rsidRPr="00000000">
        <w:rPr>
          <w:rtl w:val="0"/>
        </w:rPr>
        <w:t xml:space="preserve"> (by Nomination), The 39th Conference on Neural Information Processing Systems (NeurIPS 2025), 5th Workshop on Muslims in Machine Learning (MusIML).</w:t>
      </w:r>
    </w:p>
    <w:p w:rsidR="00000000" w:rsidDel="00000000" w:rsidP="00000000" w:rsidRDefault="00000000" w:rsidRPr="00000000" w14:paraId="00000073">
      <w:pPr>
        <w:numPr>
          <w:ilvl w:val="0"/>
          <w:numId w:val="5"/>
        </w:numPr>
        <w:spacing w:after="0" w:line="288" w:lineRule="auto"/>
        <w:ind w:left="360"/>
        <w:rPr>
          <w:u w:val="none"/>
        </w:rPr>
      </w:pPr>
      <w:r w:rsidDel="00000000" w:rsidR="00000000" w:rsidRPr="00000000">
        <w:rPr>
          <w:b w:val="1"/>
          <w:bCs w:val="1"/>
          <w:rtl w:val="0"/>
        </w:rPr>
        <w:t xml:space="preserve">Expert Reviewer</w:t>
      </w:r>
      <w:r w:rsidDel="00000000" w:rsidR="00000000" w:rsidRPr="00000000">
        <w:rPr>
          <w:rtl w:val="0"/>
        </w:rPr>
        <w:t xml:space="preserve"> (by Nomination), The 39th Conference on Neural Information Processing Systems (NeurIPS 2025), Workshop on Advanced Architectures and Algorithms (ACA).</w:t>
      </w:r>
    </w:p>
    <w:p w:rsidR="00000000" w:rsidDel="00000000" w:rsidP="00000000" w:rsidRDefault="00000000" w:rsidRPr="00000000" w14:paraId="00000074">
      <w:pPr>
        <w:numPr>
          <w:ilvl w:val="0"/>
          <w:numId w:val="5"/>
        </w:numPr>
        <w:spacing w:after="0" w:line="288" w:lineRule="auto"/>
        <w:ind w:left="360"/>
        <w:rPr>
          <w:u w:val="none"/>
        </w:rPr>
      </w:pPr>
      <w:r w:rsidDel="00000000" w:rsidR="00000000" w:rsidRPr="00000000">
        <w:rPr>
          <w:b w:val="1"/>
          <w:bCs w:val="1"/>
          <w:rtl w:val="0"/>
        </w:rPr>
        <w:t xml:space="preserve">Expert Reviewer</w:t>
      </w:r>
      <w:r w:rsidDel="00000000" w:rsidR="00000000" w:rsidRPr="00000000">
        <w:rPr>
          <w:rtl w:val="0"/>
        </w:rPr>
        <w:t xml:space="preserve"> (by Nomination), The 2nd Conference on Language Modeling (COLM 2025), Workshop on Artificial Intelligence and Advancements (AIA).</w:t>
      </w:r>
    </w:p>
    <w:p w:rsidR="00000000" w:rsidDel="00000000" w:rsidP="00000000" w:rsidRDefault="00000000" w:rsidRPr="00000000" w14:paraId="00000075">
      <w:pPr>
        <w:numPr>
          <w:ilvl w:val="0"/>
          <w:numId w:val="5"/>
        </w:numPr>
        <w:spacing w:after="0" w:line="288" w:lineRule="auto"/>
        <w:ind w:left="360"/>
        <w:rPr>
          <w:u w:val="none"/>
        </w:rPr>
      </w:pPr>
      <w:r w:rsidDel="00000000" w:rsidR="00000000" w:rsidRPr="00000000">
        <w:rPr>
          <w:b w:val="1"/>
          <w:bCs w:val="1"/>
          <w:rtl w:val="0"/>
        </w:rPr>
        <w:t xml:space="preserve">Expert Reviewer</w:t>
      </w:r>
      <w:r w:rsidDel="00000000" w:rsidR="00000000" w:rsidRPr="00000000">
        <w:rPr>
          <w:rtl w:val="0"/>
        </w:rPr>
        <w:t xml:space="preserve"> (by Nomination), The 42nd International Conference on Machine Learning (ICML 2025), 4th Workshop on Muslims in Machine Learning (MusIML).</w:t>
      </w:r>
    </w:p>
    <w:p w:rsidR="00000000" w:rsidDel="00000000" w:rsidP="00000000" w:rsidRDefault="00000000" w:rsidRPr="00000000" w14:paraId="00000076">
      <w:pPr>
        <w:numPr>
          <w:ilvl w:val="0"/>
          <w:numId w:val="5"/>
        </w:numPr>
        <w:spacing w:after="0" w:line="288" w:lineRule="auto"/>
        <w:ind w:left="360"/>
        <w:rPr>
          <w:u w:val="none"/>
        </w:rPr>
      </w:pPr>
      <w:r w:rsidDel="00000000" w:rsidR="00000000" w:rsidRPr="00000000">
        <w:rPr>
          <w:rtl w:val="0"/>
        </w:rPr>
        <w:t xml:space="preserve">Scientific Reports, Springer Nature</w:t>
      </w:r>
    </w:p>
    <w:p w:rsidR="00000000" w:rsidDel="00000000" w:rsidP="00000000" w:rsidRDefault="00000000" w:rsidRPr="00000000" w14:paraId="00000077">
      <w:pPr>
        <w:numPr>
          <w:ilvl w:val="0"/>
          <w:numId w:val="5"/>
        </w:numPr>
        <w:spacing w:after="0" w:line="288" w:lineRule="auto"/>
        <w:ind w:left="360"/>
        <w:rPr>
          <w:u w:val="none"/>
        </w:rPr>
      </w:pPr>
      <w:r w:rsidDel="00000000" w:rsidR="00000000" w:rsidRPr="00000000">
        <w:rPr>
          <w:rtl w:val="0"/>
        </w:rPr>
        <w:t xml:space="preserve">International Journal of Machine Learning and Cybernetics, Springer Nature</w:t>
      </w:r>
    </w:p>
    <w:p w:rsidR="00000000" w:rsidDel="00000000" w:rsidP="00000000" w:rsidRDefault="00000000" w:rsidRPr="00000000" w14:paraId="00000078">
      <w:pPr>
        <w:numPr>
          <w:ilvl w:val="0"/>
          <w:numId w:val="5"/>
        </w:numPr>
        <w:spacing w:after="0" w:line="288" w:lineRule="auto"/>
        <w:ind w:left="360"/>
        <w:rPr>
          <w:u w:val="none"/>
        </w:rPr>
      </w:pPr>
      <w:r w:rsidDel="00000000" w:rsidR="00000000" w:rsidRPr="00000000">
        <w:rPr>
          <w:rtl w:val="0"/>
        </w:rPr>
        <w:t xml:space="preserve">BMC Medical Informatics and Decision Making, Springer Nature</w:t>
      </w:r>
    </w:p>
    <w:p w:rsidR="00000000" w:rsidDel="00000000" w:rsidP="00000000" w:rsidRDefault="00000000" w:rsidRPr="00000000" w14:paraId="00000079">
      <w:pPr>
        <w:numPr>
          <w:ilvl w:val="0"/>
          <w:numId w:val="5"/>
        </w:numPr>
        <w:spacing w:after="0" w:line="288" w:lineRule="auto"/>
        <w:ind w:left="360"/>
      </w:pPr>
      <w:r w:rsidDel="00000000" w:rsidR="00000000" w:rsidRPr="00000000">
        <w:rPr>
          <w:rtl w:val="0"/>
        </w:rPr>
        <w:t xml:space="preserve">Journal of NeuroEngineering and Rehabilitation, Springer Nature</w:t>
      </w:r>
    </w:p>
    <w:p w:rsidR="00000000" w:rsidDel="00000000" w:rsidP="00000000" w:rsidRDefault="00000000" w:rsidRPr="00000000" w14:paraId="0000007A">
      <w:pPr>
        <w:numPr>
          <w:ilvl w:val="0"/>
          <w:numId w:val="5"/>
        </w:numPr>
        <w:spacing w:after="0" w:line="288" w:lineRule="auto"/>
        <w:ind w:left="360"/>
        <w:rPr>
          <w:u w:val="none"/>
        </w:rPr>
      </w:pPr>
      <w:r w:rsidDel="00000000" w:rsidR="00000000" w:rsidRPr="00000000">
        <w:rPr>
          <w:rtl w:val="0"/>
        </w:rPr>
        <w:t xml:space="preserve">Cognitive Neurodynamics, Springer Nature</w:t>
      </w:r>
      <w:r w:rsidDel="00000000" w:rsidR="00000000" w:rsidRPr="00000000">
        <w:rPr>
          <w:rtl w:val="0"/>
        </w:rPr>
      </w:r>
    </w:p>
    <w:p w:rsidR="00000000" w:rsidDel="00000000" w:rsidP="00000000" w:rsidRDefault="00000000" w:rsidRPr="00000000" w14:paraId="0000007B">
      <w:pPr>
        <w:numPr>
          <w:ilvl w:val="0"/>
          <w:numId w:val="5"/>
        </w:numPr>
        <w:spacing w:after="0" w:line="288" w:lineRule="auto"/>
        <w:ind w:left="360"/>
      </w:pPr>
      <w:r w:rsidDel="00000000" w:rsidR="00000000" w:rsidRPr="00000000">
        <w:rPr>
          <w:rtl w:val="0"/>
        </w:rPr>
        <w:t xml:space="preserve">Frontiers in Neuroscience</w:t>
      </w:r>
    </w:p>
    <w:p w:rsidR="00000000" w:rsidDel="00000000" w:rsidP="00000000" w:rsidRDefault="00000000" w:rsidRPr="00000000" w14:paraId="0000007C">
      <w:pPr>
        <w:numPr>
          <w:ilvl w:val="0"/>
          <w:numId w:val="5"/>
        </w:numPr>
        <w:spacing w:after="0" w:line="288" w:lineRule="auto"/>
        <w:ind w:left="360"/>
      </w:pPr>
      <w:r w:rsidDel="00000000" w:rsidR="00000000" w:rsidRPr="00000000">
        <w:rPr>
          <w:rtl w:val="0"/>
        </w:rPr>
        <w:t xml:space="preserve">IEEE Access, Institute of Electrical and Electronics Engineers (IEEE)</w:t>
      </w:r>
    </w:p>
    <w:p w:rsidR="00000000" w:rsidDel="00000000" w:rsidP="00000000" w:rsidRDefault="00000000" w:rsidRPr="00000000" w14:paraId="0000007D">
      <w:pPr>
        <w:numPr>
          <w:ilvl w:val="0"/>
          <w:numId w:val="5"/>
        </w:numPr>
        <w:spacing w:after="0" w:line="288" w:lineRule="auto"/>
        <w:ind w:left="360"/>
      </w:pPr>
      <w:r w:rsidDel="00000000" w:rsidR="00000000" w:rsidRPr="00000000">
        <w:rPr>
          <w:rtl w:val="0"/>
        </w:rPr>
        <w:t xml:space="preserve">Annual International Conference on Mechanical Engineering</w:t>
      </w:r>
    </w:p>
    <w:p w:rsidR="00000000" w:rsidDel="00000000" w:rsidP="00000000" w:rsidRDefault="00000000" w:rsidRPr="00000000" w14:paraId="0000007E">
      <w:pPr>
        <w:numPr>
          <w:ilvl w:val="0"/>
          <w:numId w:val="5"/>
        </w:numPr>
        <w:spacing w:after="0" w:line="288" w:lineRule="auto"/>
        <w:ind w:left="360"/>
      </w:pPr>
      <w:r w:rsidDel="00000000" w:rsidR="00000000" w:rsidRPr="00000000">
        <w:rPr>
          <w:rtl w:val="0"/>
        </w:rPr>
        <w:t xml:space="preserve">2025 International Conference on Artificial Intelligence, Computer, Data Sciences and Applications (ACDSA 2025)</w:t>
      </w:r>
    </w:p>
    <w:p w:rsidR="00000000" w:rsidDel="00000000" w:rsidP="00000000" w:rsidRDefault="00000000" w:rsidRPr="00000000" w14:paraId="0000007F">
      <w:pPr>
        <w:numPr>
          <w:ilvl w:val="0"/>
          <w:numId w:val="5"/>
        </w:numPr>
        <w:spacing w:after="0" w:line="288" w:lineRule="auto"/>
        <w:ind w:left="360"/>
      </w:pPr>
      <w:r w:rsidDel="00000000" w:rsidR="00000000" w:rsidRPr="00000000">
        <w:rPr>
          <w:rtl w:val="0"/>
        </w:rPr>
        <w:t xml:space="preserve">Edelweiss Applied Science and Technology, Learning Gate</w:t>
      </w:r>
    </w:p>
    <w:p w:rsidR="00000000" w:rsidDel="00000000" w:rsidP="00000000" w:rsidRDefault="00000000" w:rsidRPr="00000000" w14:paraId="00000080">
      <w:pPr>
        <w:numPr>
          <w:ilvl w:val="0"/>
          <w:numId w:val="5"/>
        </w:numPr>
        <w:spacing w:after="0" w:line="288" w:lineRule="auto"/>
        <w:ind w:left="360"/>
        <w:rPr>
          <w:u w:val="none"/>
        </w:rPr>
      </w:pPr>
      <w:r w:rsidDel="00000000" w:rsidR="00000000" w:rsidRPr="00000000">
        <w:rPr>
          <w:rtl w:val="0"/>
        </w:rPr>
        <w:t xml:space="preserve">American Journal of Information Science and Technology</w:t>
      </w:r>
    </w:p>
    <w:p w:rsidR="00000000" w:rsidDel="00000000" w:rsidP="00000000" w:rsidRDefault="00000000" w:rsidRPr="00000000" w14:paraId="00000081">
      <w:pPr>
        <w:numPr>
          <w:ilvl w:val="0"/>
          <w:numId w:val="5"/>
        </w:numPr>
        <w:spacing w:after="0" w:line="288" w:lineRule="auto"/>
        <w:ind w:left="360"/>
      </w:pPr>
      <w:r w:rsidDel="00000000" w:rsidR="00000000" w:rsidRPr="00000000">
        <w:rPr>
          <w:rtl w:val="0"/>
        </w:rPr>
        <w:t xml:space="preserve">Robotics &amp; Automation Engineering Journal (RAEJ)</w:t>
      </w:r>
    </w:p>
    <w:p w:rsidR="00000000" w:rsidDel="00000000" w:rsidP="00000000" w:rsidRDefault="00000000" w:rsidRPr="00000000" w14:paraId="00000082">
      <w:pPr>
        <w:numPr>
          <w:ilvl w:val="0"/>
          <w:numId w:val="5"/>
        </w:numPr>
        <w:spacing w:after="0" w:line="288" w:lineRule="auto"/>
        <w:ind w:left="360"/>
        <w:rPr>
          <w:u w:val="none"/>
        </w:rPr>
      </w:pPr>
      <w:r w:rsidDel="00000000" w:rsidR="00000000" w:rsidRPr="00000000">
        <w:rPr>
          <w:rtl w:val="0"/>
        </w:rPr>
        <w:t xml:space="preserve">2025 Annual International Conference on Mechanical Engineering</w:t>
      </w:r>
    </w:p>
    <w:p w:rsidR="00000000" w:rsidDel="00000000" w:rsidP="00000000" w:rsidRDefault="00000000" w:rsidRPr="00000000" w14:paraId="00000083">
      <w:pPr>
        <w:numPr>
          <w:ilvl w:val="0"/>
          <w:numId w:val="5"/>
        </w:numPr>
        <w:spacing w:after="0" w:line="288" w:lineRule="auto"/>
        <w:ind w:left="360"/>
        <w:rPr>
          <w:u w:val="none"/>
        </w:rPr>
      </w:pPr>
      <w:r w:rsidDel="00000000" w:rsidR="00000000" w:rsidRPr="00000000">
        <w:rPr>
          <w:rtl w:val="0"/>
        </w:rPr>
        <w:t xml:space="preserve">4th International Conference on Optoelectronic Information and Computer Engineering (OICE2025)</w:t>
      </w:r>
    </w:p>
    <w:p w:rsidR="00000000" w:rsidDel="00000000" w:rsidP="00000000" w:rsidRDefault="00000000" w:rsidRPr="00000000" w14:paraId="00000084">
      <w:pPr>
        <w:spacing w:after="0" w:line="288" w:lineRule="auto"/>
        <w:ind w:left="0" w:firstLine="0"/>
        <w:rPr/>
      </w:pPr>
      <w:r w:rsidDel="00000000" w:rsidR="00000000" w:rsidRPr="00000000">
        <w:rPr>
          <w:rtl w:val="0"/>
        </w:rPr>
      </w:r>
    </w:p>
    <w:p w:rsidR="00000000" w:rsidDel="00000000" w:rsidP="00000000" w:rsidRDefault="00000000" w:rsidRPr="00000000" w14:paraId="00000085">
      <w:pPr>
        <w:spacing w:after="0" w:line="288" w:lineRule="auto"/>
        <w:ind w:left="0" w:firstLine="0"/>
        <w:rPr/>
      </w:pPr>
      <w:r w:rsidDel="00000000" w:rsidR="00000000" w:rsidRPr="00000000">
        <w:rPr>
          <w:rtl w:val="0"/>
        </w:rPr>
      </w:r>
    </w:p>
    <w:p w:rsidR="00000000" w:rsidDel="00000000" w:rsidP="00000000" w:rsidRDefault="00000000" w:rsidRPr="00000000" w14:paraId="00000086">
      <w:pPr>
        <w:spacing w:line="288" w:lineRule="auto"/>
        <w:ind w:left="216"/>
        <w:rPr>
          <w:b w:val="1"/>
          <w:bCs w:val="1"/>
          <w:color w:val="31479e"/>
          <w:sz w:val="28"/>
          <w:szCs w:val="28"/>
        </w:rPr>
      </w:pPr>
      <w:r w:rsidDel="00000000" w:rsidR="00000000" w:rsidRPr="00000000">
        <w:rPr>
          <w:b w:val="1"/>
          <w:bCs w:val="1"/>
          <w:color w:val="31479e"/>
          <w:sz w:val="28"/>
          <w:szCs w:val="28"/>
          <w:rtl w:val="0"/>
        </w:rPr>
        <w:t xml:space="preserve">Projects</w:t>
      </w:r>
    </w:p>
    <w:p w:rsidR="00000000" w:rsidDel="00000000" w:rsidP="00000000" w:rsidRDefault="00000000" w:rsidRPr="00000000" w14:paraId="00000087">
      <w:pPr>
        <w:widowControl w:val="0"/>
        <w:numPr>
          <w:ilvl w:val="0"/>
          <w:numId w:val="4"/>
        </w:numPr>
        <w:tabs>
          <w:tab w:val="left" w:leader="none" w:pos="290"/>
          <w:tab w:val="left" w:leader="none" w:pos="9496"/>
        </w:tabs>
        <w:spacing w:after="0" w:before="40" w:line="246.99999999999994" w:lineRule="auto"/>
        <w:ind w:left="289" w:hanging="177"/>
        <w:rPr>
          <w:rFonts w:ascii="Cambria" w:cs="Cambria" w:eastAsia="Cambria" w:hAnsi="Cambria"/>
          <w:color w:val="000000"/>
        </w:rPr>
      </w:pPr>
      <w:r w:rsidDel="00000000" w:rsidR="00000000" w:rsidRPr="00000000">
        <w:rPr>
          <w:b w:val="1"/>
          <w:bCs w:val="1"/>
          <w:color w:val="000000"/>
          <w:rtl w:val="0"/>
        </w:rPr>
        <w:t xml:space="preserve">Temporal pattern analysis                                                                                                  </w:t>
      </w:r>
      <w:r w:rsidDel="00000000" w:rsidR="00000000" w:rsidRPr="00000000">
        <w:rPr>
          <w:i w:val="1"/>
          <w:iCs w:val="1"/>
          <w:color w:val="000000"/>
          <w:rtl w:val="0"/>
        </w:rPr>
        <w:t xml:space="preserve">Oct. 2022- Feb 2023</w:t>
      </w:r>
    </w:p>
    <w:p w:rsidR="00000000" w:rsidDel="00000000" w:rsidP="00000000" w:rsidRDefault="00000000" w:rsidRPr="00000000" w14:paraId="00000088">
      <w:pPr>
        <w:widowControl w:val="0"/>
        <w:spacing w:after="0" w:line="230" w:lineRule="auto"/>
        <w:ind w:left="289" w:firstLine="0"/>
        <w:rPr>
          <w:i w:val="1"/>
          <w:iCs w:val="1"/>
          <w:color w:val="000000"/>
        </w:rPr>
      </w:pPr>
      <w:r w:rsidDel="00000000" w:rsidR="00000000" w:rsidRPr="00000000">
        <w:rPr>
          <w:i w:val="1"/>
          <w:iCs w:val="1"/>
          <w:color w:val="000000"/>
          <w:rtl w:val="0"/>
        </w:rPr>
        <w:t xml:space="preserve">Performed analysis of time-based events in real-time.                                                                              </w:t>
      </w:r>
      <w:hyperlink r:id="rId30">
        <w:r w:rsidDel="00000000" w:rsidR="00000000" w:rsidRPr="00000000">
          <w:rPr>
            <w:color w:val="0000ff"/>
            <w:u w:val="single"/>
            <w:rtl w:val="0"/>
          </w:rPr>
          <w:t xml:space="preserve">Github</w:t>
        </w:r>
      </w:hyperlink>
      <w:r w:rsidDel="00000000" w:rsidR="00000000" w:rsidRPr="00000000">
        <w:rPr>
          <w:i w:val="1"/>
          <w:iCs w:val="1"/>
          <w:color w:val="000000"/>
          <w:rtl w:val="0"/>
        </w:rPr>
        <w:t xml:space="preserve"> </w:t>
      </w:r>
    </w:p>
    <w:p w:rsidR="00000000" w:rsidDel="00000000" w:rsidP="00000000" w:rsidRDefault="00000000" w:rsidRPr="00000000" w14:paraId="00000089">
      <w:pPr>
        <w:widowControl w:val="0"/>
        <w:numPr>
          <w:ilvl w:val="1"/>
          <w:numId w:val="4"/>
        </w:numPr>
        <w:tabs>
          <w:tab w:val="left" w:leader="none" w:pos="448"/>
        </w:tabs>
        <w:spacing w:after="0" w:line="269" w:lineRule="auto"/>
        <w:ind w:left="624" w:hanging="184"/>
        <w:rPr>
          <w:rFonts w:ascii="Cambria" w:cs="Cambria" w:eastAsia="Cambria" w:hAnsi="Cambria"/>
          <w:color w:val="000000"/>
        </w:rPr>
      </w:pPr>
      <w:r w:rsidDel="00000000" w:rsidR="00000000" w:rsidRPr="00000000">
        <w:rPr>
          <w:b w:val="1"/>
          <w:bCs w:val="1"/>
          <w:color w:val="000000"/>
          <w:rtl w:val="0"/>
        </w:rPr>
        <w:t xml:space="preserve">Tools &amp; technologies used</w:t>
      </w:r>
      <w:r w:rsidDel="00000000" w:rsidR="00000000" w:rsidRPr="00000000">
        <w:rPr>
          <w:color w:val="000000"/>
          <w:rtl w:val="0"/>
        </w:rPr>
        <w:t xml:space="preserve">: NumPy, Pandas, shapely, rtree, Pyproj                                                                              </w:t>
      </w:r>
    </w:p>
    <w:p w:rsidR="00000000" w:rsidDel="00000000" w:rsidP="00000000" w:rsidRDefault="00000000" w:rsidRPr="00000000" w14:paraId="0000008A">
      <w:pPr>
        <w:widowControl w:val="0"/>
        <w:numPr>
          <w:ilvl w:val="0"/>
          <w:numId w:val="4"/>
        </w:numPr>
        <w:tabs>
          <w:tab w:val="left" w:leader="none" w:pos="290"/>
          <w:tab w:val="left" w:leader="none" w:pos="8636"/>
        </w:tabs>
        <w:spacing w:after="0" w:before="79" w:line="246.99999999999994" w:lineRule="auto"/>
        <w:ind w:left="289" w:hanging="177"/>
        <w:rPr>
          <w:rFonts w:ascii="Cambria" w:cs="Cambria" w:eastAsia="Cambria" w:hAnsi="Cambria"/>
          <w:color w:val="000000"/>
        </w:rPr>
      </w:pPr>
      <w:r w:rsidDel="00000000" w:rsidR="00000000" w:rsidRPr="00000000">
        <w:rPr>
          <w:b w:val="1"/>
          <w:bCs w:val="1"/>
          <w:color w:val="000000"/>
          <w:rtl w:val="0"/>
        </w:rPr>
        <w:t xml:space="preserve">Multi-object Tracking (MOT)                                                                                            </w:t>
      </w:r>
      <w:r w:rsidDel="00000000" w:rsidR="00000000" w:rsidRPr="00000000">
        <w:rPr>
          <w:i w:val="1"/>
          <w:iCs w:val="1"/>
          <w:color w:val="000000"/>
          <w:rtl w:val="0"/>
        </w:rPr>
        <w:t xml:space="preserve">Dec. 2021 - Jun. 2022</w:t>
      </w:r>
    </w:p>
    <w:p w:rsidR="00000000" w:rsidDel="00000000" w:rsidP="00000000" w:rsidRDefault="00000000" w:rsidRPr="00000000" w14:paraId="0000008B">
      <w:pPr>
        <w:widowControl w:val="0"/>
        <w:tabs>
          <w:tab w:val="left" w:leader="none" w:pos="9017"/>
        </w:tabs>
        <w:spacing w:after="0" w:line="242" w:lineRule="auto"/>
        <w:ind w:left="289" w:firstLine="0"/>
        <w:rPr>
          <w:i w:val="1"/>
          <w:iCs w:val="1"/>
          <w:color w:val="000000"/>
        </w:rPr>
      </w:pPr>
      <w:r w:rsidDel="00000000" w:rsidR="00000000" w:rsidRPr="00000000">
        <w:rPr>
          <w:i w:val="1"/>
          <w:iCs w:val="1"/>
          <w:color w:val="000000"/>
          <w:rtl w:val="0"/>
        </w:rPr>
        <w:t xml:space="preserve">Multi-sensor, multi-target tracking that are neither fully nor directly observable.                           </w:t>
      </w:r>
      <w:hyperlink r:id="rId31">
        <w:r w:rsidDel="00000000" w:rsidR="00000000" w:rsidRPr="00000000">
          <w:rPr>
            <w:color w:val="0000ff"/>
            <w:u w:val="single"/>
            <w:rtl w:val="0"/>
          </w:rPr>
          <w:t xml:space="preserve">Github</w:t>
        </w:r>
      </w:hyperlink>
      <w:r w:rsidDel="00000000" w:rsidR="00000000" w:rsidRPr="00000000">
        <w:rPr>
          <w:rtl w:val="0"/>
        </w:rPr>
      </w:r>
    </w:p>
    <w:p w:rsidR="00000000" w:rsidDel="00000000" w:rsidP="00000000" w:rsidRDefault="00000000" w:rsidRPr="00000000" w14:paraId="0000008C">
      <w:pPr>
        <w:widowControl w:val="0"/>
        <w:numPr>
          <w:ilvl w:val="1"/>
          <w:numId w:val="4"/>
        </w:numPr>
        <w:tabs>
          <w:tab w:val="left" w:leader="none" w:pos="448"/>
        </w:tabs>
        <w:spacing w:after="0" w:line="239" w:lineRule="auto"/>
        <w:ind w:left="624" w:hanging="184"/>
        <w:rPr>
          <w:rFonts w:ascii="Cambria" w:cs="Cambria" w:eastAsia="Cambria" w:hAnsi="Cambria"/>
          <w:color w:val="000000"/>
        </w:rPr>
      </w:pPr>
      <w:r w:rsidDel="00000000" w:rsidR="00000000" w:rsidRPr="00000000">
        <w:rPr>
          <w:b w:val="1"/>
          <w:bCs w:val="1"/>
          <w:color w:val="000000"/>
          <w:rtl w:val="0"/>
        </w:rPr>
        <w:t xml:space="preserve">Tools &amp; technologies used</w:t>
      </w:r>
      <w:r w:rsidDel="00000000" w:rsidR="00000000" w:rsidRPr="00000000">
        <w:rPr>
          <w:color w:val="000000"/>
          <w:rtl w:val="0"/>
        </w:rPr>
        <w:t xml:space="preserve">: NumPy, networkx, plotly, math</w:t>
      </w:r>
      <w:r w:rsidDel="00000000" w:rsidR="00000000" w:rsidRPr="00000000">
        <w:rPr>
          <w:i w:val="1"/>
          <w:iCs w:val="1"/>
          <w:color w:val="000000"/>
          <w:rtl w:val="0"/>
        </w:rPr>
        <w:tab/>
        <w:t xml:space="preserve">                                                                                                 </w:t>
      </w:r>
    </w:p>
    <w:p w:rsidR="00000000" w:rsidDel="00000000" w:rsidP="00000000" w:rsidRDefault="00000000" w:rsidRPr="00000000" w14:paraId="0000008D">
      <w:pPr>
        <w:widowControl w:val="0"/>
        <w:tabs>
          <w:tab w:val="left" w:leader="none" w:pos="448"/>
        </w:tabs>
        <w:spacing w:after="0" w:line="239" w:lineRule="auto"/>
        <w:ind w:left="0" w:firstLine="0"/>
        <w:rPr>
          <w:i w:val="1"/>
          <w:iCs w:val="1"/>
          <w:color w:val="000000"/>
        </w:rPr>
      </w:pPr>
      <w:r w:rsidDel="00000000" w:rsidR="00000000" w:rsidRPr="00000000">
        <w:rPr>
          <w:rtl w:val="0"/>
        </w:rPr>
      </w:r>
    </w:p>
    <w:p w:rsidR="00000000" w:rsidDel="00000000" w:rsidP="00000000" w:rsidRDefault="00000000" w:rsidRPr="00000000" w14:paraId="0000008E">
      <w:pPr>
        <w:widowControl w:val="0"/>
        <w:numPr>
          <w:ilvl w:val="0"/>
          <w:numId w:val="4"/>
        </w:numPr>
        <w:tabs>
          <w:tab w:val="left" w:leader="none" w:pos="290"/>
          <w:tab w:val="left" w:leader="none" w:pos="8444"/>
        </w:tabs>
        <w:spacing w:after="0" w:line="242" w:lineRule="auto"/>
        <w:ind w:left="289" w:hanging="177"/>
        <w:rPr>
          <w:rFonts w:ascii="Cambria" w:cs="Cambria" w:eastAsia="Cambria" w:hAnsi="Cambria"/>
          <w:color w:val="000000"/>
        </w:rPr>
      </w:pPr>
      <w:r w:rsidDel="00000000" w:rsidR="00000000" w:rsidRPr="00000000">
        <w:rPr>
          <w:b w:val="1"/>
          <w:bCs w:val="1"/>
          <w:color w:val="000000"/>
          <w:rtl w:val="0"/>
        </w:rPr>
        <w:t xml:space="preserve">Spatio-temporal constraint optimization                                                                    </w:t>
      </w:r>
      <w:r w:rsidDel="00000000" w:rsidR="00000000" w:rsidRPr="00000000">
        <w:rPr>
          <w:i w:val="1"/>
          <w:iCs w:val="1"/>
          <w:color w:val="000000"/>
          <w:rtl w:val="0"/>
        </w:rPr>
        <w:t xml:space="preserve">Jun. 2021 – Jul. 2022</w:t>
      </w:r>
    </w:p>
    <w:p w:rsidR="00000000" w:rsidDel="00000000" w:rsidP="00000000" w:rsidRDefault="00000000" w:rsidRPr="00000000" w14:paraId="0000008F">
      <w:pPr>
        <w:widowControl w:val="0"/>
        <w:tabs>
          <w:tab w:val="left" w:leader="none" w:pos="9743"/>
        </w:tabs>
        <w:spacing w:after="0" w:line="225" w:lineRule="auto"/>
        <w:ind w:left="289" w:firstLine="0"/>
        <w:rPr>
          <w:color w:val="000000"/>
        </w:rPr>
      </w:pPr>
      <w:r w:rsidDel="00000000" w:rsidR="00000000" w:rsidRPr="00000000">
        <w:rPr>
          <w:i w:val="1"/>
          <w:iCs w:val="1"/>
          <w:color w:val="000000"/>
          <w:rtl w:val="0"/>
        </w:rPr>
        <w:t xml:space="preserve">Real-time constraints based on non-linear, non-convex dynamic optimization.                                  </w:t>
      </w:r>
      <w:hyperlink r:id="rId32">
        <w:r w:rsidDel="00000000" w:rsidR="00000000" w:rsidRPr="00000000">
          <w:rPr>
            <w:color w:val="0000ff"/>
            <w:u w:val="single"/>
            <w:rtl w:val="0"/>
          </w:rPr>
          <w:t xml:space="preserve">Github</w:t>
        </w:r>
      </w:hyperlink>
      <w:r w:rsidDel="00000000" w:rsidR="00000000" w:rsidRPr="00000000">
        <w:rPr>
          <w:rtl w:val="0"/>
        </w:rPr>
      </w:r>
    </w:p>
    <w:p w:rsidR="00000000" w:rsidDel="00000000" w:rsidP="00000000" w:rsidRDefault="00000000" w:rsidRPr="00000000" w14:paraId="00000090">
      <w:pPr>
        <w:widowControl w:val="0"/>
        <w:numPr>
          <w:ilvl w:val="1"/>
          <w:numId w:val="4"/>
        </w:numPr>
        <w:tabs>
          <w:tab w:val="left" w:leader="none" w:pos="448"/>
        </w:tabs>
        <w:spacing w:after="0" w:line="239" w:lineRule="auto"/>
        <w:ind w:left="624" w:hanging="184"/>
        <w:rPr>
          <w:rFonts w:ascii="Cambria" w:cs="Cambria" w:eastAsia="Cambria" w:hAnsi="Cambria"/>
          <w:color w:val="000000"/>
        </w:rPr>
      </w:pPr>
      <w:r w:rsidDel="00000000" w:rsidR="00000000" w:rsidRPr="00000000">
        <w:rPr>
          <w:b w:val="1"/>
          <w:bCs w:val="1"/>
          <w:color w:val="000000"/>
          <w:rtl w:val="0"/>
        </w:rPr>
        <w:t xml:space="preserve">Tools &amp; technologies used</w:t>
      </w:r>
      <w:r w:rsidDel="00000000" w:rsidR="00000000" w:rsidRPr="00000000">
        <w:rPr>
          <w:color w:val="000000"/>
          <w:rtl w:val="0"/>
        </w:rPr>
        <w:t xml:space="preserve">: NumPy, ortools, gekko, time</w:t>
      </w:r>
    </w:p>
    <w:p w:rsidR="00000000" w:rsidDel="00000000" w:rsidP="00000000" w:rsidRDefault="00000000" w:rsidRPr="00000000" w14:paraId="00000091">
      <w:pPr>
        <w:spacing w:after="0" w:line="288" w:lineRule="auto"/>
        <w:ind w:left="3722" w:hanging="216.00000000000023"/>
        <w:rPr>
          <w:b w:val="1"/>
          <w:bCs w:val="1"/>
          <w:color w:val="31479e"/>
        </w:rPr>
      </w:pPr>
      <w:r w:rsidDel="00000000" w:rsidR="00000000" w:rsidRPr="00000000">
        <w:rPr>
          <w:rtl w:val="0"/>
        </w:rPr>
      </w:r>
    </w:p>
    <w:p w:rsidR="00000000" w:rsidDel="00000000" w:rsidP="00000000" w:rsidRDefault="00000000" w:rsidRPr="00000000" w14:paraId="00000092">
      <w:pPr>
        <w:spacing w:after="0" w:line="288" w:lineRule="auto"/>
        <w:ind w:left="0" w:firstLine="0"/>
        <w:rPr/>
      </w:pPr>
      <w:r w:rsidDel="00000000" w:rsidR="00000000" w:rsidRPr="00000000">
        <w:rPr>
          <w:rtl w:val="0"/>
        </w:rPr>
      </w:r>
    </w:p>
    <w:p w:rsidR="00000000" w:rsidDel="00000000" w:rsidP="00000000" w:rsidRDefault="00000000" w:rsidRPr="00000000" w14:paraId="00000093">
      <w:pPr>
        <w:spacing w:after="0" w:line="288" w:lineRule="auto"/>
        <w:ind w:left="0" w:firstLine="0"/>
        <w:rPr/>
      </w:pPr>
      <w:r w:rsidDel="00000000" w:rsidR="00000000" w:rsidRPr="00000000">
        <w:rPr>
          <w:rtl w:val="0"/>
        </w:rPr>
      </w:r>
    </w:p>
    <w:p w:rsidR="00000000" w:rsidDel="00000000" w:rsidP="00000000" w:rsidRDefault="00000000" w:rsidRPr="00000000" w14:paraId="00000094">
      <w:pPr>
        <w:spacing w:line="288" w:lineRule="auto"/>
        <w:rPr>
          <w:b w:val="1"/>
          <w:bCs w:val="1"/>
          <w:color w:val="31479e"/>
          <w:sz w:val="28"/>
          <w:szCs w:val="28"/>
        </w:rPr>
      </w:pPr>
      <w:r w:rsidDel="00000000" w:rsidR="00000000" w:rsidRPr="00000000">
        <w:rPr>
          <w:b w:val="1"/>
          <w:bCs w:val="1"/>
          <w:color w:val="31479e"/>
          <w:sz w:val="28"/>
          <w:szCs w:val="28"/>
          <w:rtl w:val="0"/>
        </w:rPr>
        <w:t xml:space="preserve">Additional subjects and Certificates</w:t>
      </w:r>
    </w:p>
    <w:p w:rsidR="00000000" w:rsidDel="00000000" w:rsidP="00000000" w:rsidRDefault="00000000" w:rsidRPr="00000000" w14:paraId="00000095">
      <w:pPr>
        <w:numPr>
          <w:ilvl w:val="0"/>
          <w:numId w:val="3"/>
        </w:numPr>
        <w:spacing w:after="0" w:lineRule="auto"/>
        <w:ind w:left="432" w:hanging="216"/>
      </w:pPr>
      <w:r w:rsidDel="00000000" w:rsidR="00000000" w:rsidRPr="00000000">
        <w:rPr>
          <w:rtl w:val="0"/>
        </w:rPr>
        <w:t xml:space="preserve">How Google does Machine Learning by Google Cloud</w:t>
      </w:r>
    </w:p>
    <w:p w:rsidR="00000000" w:rsidDel="00000000" w:rsidP="00000000" w:rsidRDefault="00000000" w:rsidRPr="00000000" w14:paraId="00000096">
      <w:pPr>
        <w:numPr>
          <w:ilvl w:val="0"/>
          <w:numId w:val="3"/>
        </w:numPr>
        <w:spacing w:after="0" w:lineRule="auto"/>
        <w:ind w:left="432" w:hanging="216"/>
      </w:pPr>
      <w:r w:rsidDel="00000000" w:rsidR="00000000" w:rsidRPr="00000000">
        <w:rPr>
          <w:rtl w:val="0"/>
        </w:rPr>
        <w:t xml:space="preserve">Introduction to Git and GitHub by Google</w:t>
      </w:r>
    </w:p>
    <w:p w:rsidR="00000000" w:rsidDel="00000000" w:rsidP="00000000" w:rsidRDefault="00000000" w:rsidRPr="00000000" w14:paraId="00000097">
      <w:pPr>
        <w:numPr>
          <w:ilvl w:val="0"/>
          <w:numId w:val="3"/>
        </w:numPr>
        <w:spacing w:after="0" w:lineRule="auto"/>
        <w:ind w:left="432" w:hanging="216"/>
      </w:pPr>
      <w:r w:rsidDel="00000000" w:rsidR="00000000" w:rsidRPr="00000000">
        <w:rPr>
          <w:rtl w:val="0"/>
        </w:rPr>
        <w:t xml:space="preserve">Convolutional Neural Networks in TensorFlow by deeplearning.AI</w:t>
      </w:r>
    </w:p>
    <w:p w:rsidR="00000000" w:rsidDel="00000000" w:rsidP="00000000" w:rsidRDefault="00000000" w:rsidRPr="00000000" w14:paraId="00000098">
      <w:pPr>
        <w:numPr>
          <w:ilvl w:val="0"/>
          <w:numId w:val="3"/>
        </w:numPr>
        <w:spacing w:after="0" w:lineRule="auto"/>
        <w:ind w:left="432" w:hanging="216"/>
      </w:pPr>
      <w:r w:rsidDel="00000000" w:rsidR="00000000" w:rsidRPr="00000000">
        <w:rPr>
          <w:rtl w:val="0"/>
        </w:rPr>
        <w:t xml:space="preserve">Introduction to TensorFlow for Artificial Intelligence, Machine Learning, and Deep Learning by deeplearning.AI</w:t>
      </w:r>
    </w:p>
    <w:p w:rsidR="00000000" w:rsidDel="00000000" w:rsidP="00000000" w:rsidRDefault="00000000" w:rsidRPr="00000000" w14:paraId="00000099">
      <w:pPr>
        <w:numPr>
          <w:ilvl w:val="0"/>
          <w:numId w:val="3"/>
        </w:numPr>
        <w:spacing w:after="0" w:lineRule="auto"/>
        <w:ind w:left="432" w:hanging="216"/>
      </w:pPr>
      <w:r w:rsidDel="00000000" w:rsidR="00000000" w:rsidRPr="00000000">
        <w:rPr>
          <w:rtl w:val="0"/>
        </w:rPr>
        <w:t xml:space="preserve">Computational Neuroscience by the University of Washington</w:t>
      </w:r>
    </w:p>
    <w:p w:rsidR="00000000" w:rsidDel="00000000" w:rsidP="00000000" w:rsidRDefault="00000000" w:rsidRPr="00000000" w14:paraId="0000009A">
      <w:pPr>
        <w:numPr>
          <w:ilvl w:val="0"/>
          <w:numId w:val="3"/>
        </w:numPr>
        <w:ind w:left="432" w:hanging="216"/>
      </w:pPr>
      <w:r w:rsidDel="00000000" w:rsidR="00000000" w:rsidRPr="00000000">
        <w:rPr>
          <w:rtl w:val="0"/>
        </w:rPr>
        <w:t xml:space="preserve">Fundamental Neuroscience for Neuroimaging by Johns Hopkins University.</w:t>
      </w:r>
    </w:p>
    <w:p w:rsidR="00000000" w:rsidDel="00000000" w:rsidP="00000000" w:rsidRDefault="00000000" w:rsidRPr="00000000" w14:paraId="0000009B">
      <w:pPr>
        <w:spacing w:after="0" w:line="288" w:lineRule="auto"/>
        <w:ind w:left="0" w:firstLine="0"/>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b w:val="1"/>
          <w:bCs w:val="1"/>
          <w:color w:val="31479e"/>
          <w:sz w:val="28"/>
          <w:szCs w:val="28"/>
        </w:rPr>
      </w:pPr>
      <w:r w:rsidDel="00000000" w:rsidR="00000000" w:rsidRPr="00000000">
        <w:rPr>
          <w:rFonts w:ascii="Cambria" w:cs="Cambria" w:eastAsia="Cambria" w:hAnsi="Cambria"/>
          <w:b w:val="1"/>
          <w:bCs w:val="1"/>
          <w:i w:val="0"/>
          <w:iCs w:val="0"/>
          <w:smallCaps w:val="0"/>
          <w:strike w:val="0"/>
          <w:color w:val="31479e"/>
          <w:sz w:val="28"/>
          <w:szCs w:val="28"/>
          <w:u w:val="none"/>
          <w:shd w:fill="auto" w:val="clear"/>
          <w:vertAlign w:val="baseline"/>
          <w:rtl w:val="0"/>
        </w:rPr>
        <w:t xml:space="preserve">Technical skills</w:t>
      </w:r>
      <w:r w:rsidDel="00000000" w:rsidR="00000000" w:rsidRPr="00000000">
        <w:rPr>
          <w:b w:val="1"/>
          <w:bCs w:val="1"/>
          <w:color w:val="31479e"/>
          <w:sz w:val="28"/>
          <w:szCs w:val="28"/>
          <w:rtl w:val="0"/>
        </w:rPr>
        <w:br w:type="textWrapping"/>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pP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Programming: Python, SQL, Git, Docker, Kubernetes, Bash</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u w:val="none"/>
        </w:rPr>
      </w:pPr>
      <w:r w:rsidDel="00000000" w:rsidR="00000000" w:rsidRPr="00000000">
        <w:rPr>
          <w:rtl w:val="0"/>
        </w:rPr>
        <w:t xml:space="preserve">Machine Learning &amp; Deep Learning: TensorFlow, Keras, PyTorch, Hugging Face Transformers, BERT, GPT, Transfer Learning</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pPr>
      <w:r w:rsidDel="00000000" w:rsidR="00000000" w:rsidRPr="00000000">
        <w:rPr>
          <w:rFonts w:ascii="Cambria" w:cs="Cambria" w:eastAsia="Cambria" w:hAnsi="Cambria"/>
          <w:b w:val="0"/>
          <w:bCs w:val="0"/>
          <w:i w:val="0"/>
          <w:iCs w:val="0"/>
          <w:smallCaps w:val="0"/>
          <w:strike w:val="0"/>
          <w:color w:val="404040"/>
          <w:sz w:val="22"/>
          <w:szCs w:val="22"/>
          <w:u w:val="none"/>
          <w:shd w:fill="auto" w:val="clear"/>
          <w:vertAlign w:val="baseline"/>
          <w:rtl w:val="0"/>
        </w:rPr>
        <w:t xml:space="preserve">Libraries/Frameworks: Numpy, Pandas, scikit-learn, PyTorch, Tensorflow, Keras, shapely, rtree</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pPr>
      <w:r w:rsidDel="00000000" w:rsidR="00000000" w:rsidRPr="00000000">
        <w:rPr>
          <w:rtl w:val="0"/>
        </w:rPr>
        <w:t xml:space="preserve">MLOps &amp; Model Deployment: Kubernetes, MLflow, CI/CD pipelines, Model Versioning (DVC), FastAPI</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722" w:right="0" w:hanging="216.00000000000023"/>
        <w:jc w:val="left"/>
        <w:rPr>
          <w:rFonts w:ascii="Cambria" w:cs="Cambria" w:eastAsia="Cambria" w:hAnsi="Cambria"/>
          <w:b w:val="0"/>
          <w:bCs w:val="0"/>
          <w:i w:val="0"/>
          <w:iCs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mbria" w:cs="Cambria" w:eastAsia="Cambria" w:hAnsi="Cambria"/>
          <w:b w:val="1"/>
          <w:bCs w:val="1"/>
          <w:i w:val="0"/>
          <w:iCs w:val="0"/>
          <w:smallCaps w:val="0"/>
          <w:strike w:val="0"/>
          <w:color w:val="31479e"/>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31479e"/>
          <w:sz w:val="28"/>
          <w:szCs w:val="28"/>
          <w:u w:val="none"/>
          <w:shd w:fill="auto" w:val="clear"/>
          <w:vertAlign w:val="baseline"/>
          <w:rtl w:val="0"/>
        </w:rPr>
        <w:t xml:space="preserve">Achievements</w:t>
      </w:r>
    </w:p>
    <w:tbl>
      <w:tblPr>
        <w:tblStyle w:val="Table1"/>
        <w:tblW w:w="9458.0" w:type="dxa"/>
        <w:jc w:val="left"/>
        <w:tblInd w:w="121.0" w:type="dxa"/>
        <w:tblLayout w:type="fixed"/>
        <w:tblLook w:val="0000"/>
      </w:tblPr>
      <w:tblGrid>
        <w:gridCol w:w="7724"/>
        <w:gridCol w:w="1734"/>
        <w:tblGridChange w:id="0">
          <w:tblGrid>
            <w:gridCol w:w="7724"/>
            <w:gridCol w:w="1734"/>
          </w:tblGrid>
        </w:tblGridChange>
      </w:tblGrid>
      <w:tr>
        <w:trPr>
          <w:cantSplit w:val="0"/>
          <w:trHeight w:val="458" w:hRule="atLeast"/>
          <w:tblHeader w:val="0"/>
        </w:trPr>
        <w:tc>
          <w:tcPr>
            <w:tcBorders>
              <w:top w:color="000000" w:space="0" w:sz="4" w:val="single"/>
            </w:tcBorders>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tabs>
                <w:tab w:val="left" w:leader="none" w:pos="176"/>
              </w:tabs>
              <w:spacing w:after="0" w:before="62"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Author of 4 Journal Papers, 7 book chapters, 3 conference papers during master’s degree</w:t>
            </w:r>
          </w:p>
        </w:tc>
        <w:tc>
          <w:tcPr>
            <w:tcBorders>
              <w:top w:color="000000" w:space="0" w:sz="4" w:val="single"/>
            </w:tcBorders>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23" w:line="240" w:lineRule="auto"/>
              <w:ind w:left="252" w:right="341" w:firstLine="0"/>
              <w:jc w:val="center"/>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2020-2022</w:t>
            </w:r>
          </w:p>
        </w:tc>
      </w:tr>
      <w:tr>
        <w:trPr>
          <w:cantSplit w:val="0"/>
          <w:trHeight w:val="301" w:hRule="atLeast"/>
          <w:tblHeader w:val="0"/>
        </w:trPr>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1" w:line="232"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color w:val="000000"/>
                <w:rtl w:val="0"/>
              </w:rPr>
              <w:t xml:space="preserve">Early Stage Researcher and Team Lead at “ENHANCE” Horizon 2020 project</w:t>
            </w:r>
            <w:r w:rsidDel="00000000" w:rsidR="00000000" w:rsidRPr="00000000">
              <w:rPr>
                <w:rtl w:val="0"/>
              </w:rPr>
            </w:r>
          </w:p>
        </w:tc>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33" w:lineRule="auto"/>
              <w:ind w:left="252" w:right="341" w:firstLine="0"/>
              <w:jc w:val="center"/>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2020</w:t>
            </w:r>
          </w:p>
        </w:tc>
      </w:tr>
      <w:tr>
        <w:trPr>
          <w:cantSplit w:val="0"/>
          <w:trHeight w:val="592"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tabs>
                <w:tab w:val="left" w:leader="none" w:pos="176"/>
              </w:tabs>
              <w:spacing w:after="0" w:before="8" w:line="217" w:lineRule="auto"/>
              <w:ind w:left="0" w:right="481"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“Efficient Extreme Learning Machine (ELM) Based Algorithm for Electrocardiogram (ECG) Heartbeat Classification”, nominated for best paper in Applied Human Factors and Ergonomics (AHFE) 2020 Conference. </w:t>
            </w:r>
          </w:p>
        </w:tc>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209" w:line="269" w:lineRule="auto"/>
              <w:ind w:left="252" w:right="341" w:firstLine="0"/>
              <w:jc w:val="center"/>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2020</w:t>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722" w:right="0" w:hanging="216.00000000000023"/>
        <w:jc w:val="left"/>
        <w:rPr>
          <w:rFonts w:ascii="Cambria" w:cs="Cambria" w:eastAsia="Cambria" w:hAnsi="Cambria"/>
          <w:b w:val="0"/>
          <w:bCs w:val="0"/>
          <w:i w:val="0"/>
          <w:iCs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1"/>
          <w:bCs w:val="1"/>
          <w:i w:val="0"/>
          <w:iCs w:val="0"/>
          <w:smallCaps w:val="0"/>
          <w:strike w:val="0"/>
          <w:color w:val="31479e"/>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31479e"/>
          <w:sz w:val="28"/>
          <w:szCs w:val="28"/>
          <w:u w:val="none"/>
          <w:shd w:fill="auto" w:val="clear"/>
          <w:vertAlign w:val="baseline"/>
          <w:rtl w:val="0"/>
        </w:rPr>
        <w:t xml:space="preserve">References</w:t>
      </w:r>
    </w:p>
    <w:p w:rsidR="00000000" w:rsidDel="00000000" w:rsidP="00000000" w:rsidRDefault="00000000" w:rsidRPr="00000000" w14:paraId="000000AB">
      <w:pPr>
        <w:widowControl w:val="0"/>
        <w:tabs>
          <w:tab w:val="left" w:leader="none" w:pos="176"/>
        </w:tabs>
        <w:spacing w:after="0" w:before="8" w:line="217" w:lineRule="auto"/>
        <w:ind w:right="481"/>
        <w:jc w:val="both"/>
        <w:rPr>
          <w:color w:val="000000"/>
        </w:rPr>
      </w:pPr>
      <w:r w:rsidDel="00000000" w:rsidR="00000000" w:rsidRPr="00000000">
        <w:rPr>
          <w:rtl w:val="0"/>
        </w:rPr>
      </w:r>
    </w:p>
    <w:p w:rsidR="00000000" w:rsidDel="00000000" w:rsidP="00000000" w:rsidRDefault="00000000" w:rsidRPr="00000000" w14:paraId="000000AC">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Dr. Salman Aslam</w:t>
      </w:r>
    </w:p>
    <w:p w:rsidR="00000000" w:rsidDel="00000000" w:rsidP="00000000" w:rsidRDefault="00000000" w:rsidRPr="00000000" w14:paraId="000000AD">
      <w:pPr>
        <w:widowControl w:val="0"/>
        <w:tabs>
          <w:tab w:val="left" w:leader="none" w:pos="176"/>
        </w:tabs>
        <w:spacing w:after="0" w:before="8" w:line="217" w:lineRule="auto"/>
        <w:ind w:right="481"/>
        <w:jc w:val="both"/>
        <w:rPr>
          <w:color w:val="000000"/>
          <w:sz w:val="24"/>
          <w:szCs w:val="24"/>
        </w:rPr>
      </w:pPr>
      <w:hyperlink r:id="rId33">
        <w:r w:rsidDel="00000000" w:rsidR="00000000" w:rsidRPr="00000000">
          <w:rPr>
            <w:color w:val="1155cc"/>
            <w:sz w:val="24"/>
            <w:szCs w:val="24"/>
            <w:u w:val="single"/>
            <w:rtl w:val="0"/>
          </w:rPr>
          <w:t xml:space="preserve">salman@gatech.edu</w:t>
        </w:r>
      </w:hyperlink>
      <w:r w:rsidDel="00000000" w:rsidR="00000000" w:rsidRPr="00000000">
        <w:rPr>
          <w:rtl w:val="0"/>
        </w:rPr>
      </w:r>
    </w:p>
    <w:p w:rsidR="00000000" w:rsidDel="00000000" w:rsidP="00000000" w:rsidRDefault="00000000" w:rsidRPr="00000000" w14:paraId="000000AE">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Chief Director &amp; Director AI Applications Lab</w:t>
      </w:r>
    </w:p>
    <w:p w:rsidR="00000000" w:rsidDel="00000000" w:rsidP="00000000" w:rsidRDefault="00000000" w:rsidRPr="00000000" w14:paraId="000000AF">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Centre of Artificial Intelligence and Computing (CENTAIC),</w:t>
      </w:r>
    </w:p>
    <w:p w:rsidR="00000000" w:rsidDel="00000000" w:rsidP="00000000" w:rsidRDefault="00000000" w:rsidRPr="00000000" w14:paraId="000000B0">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National Aerospace Science and Technology Park (NASTP),</w:t>
      </w:r>
    </w:p>
    <w:p w:rsidR="00000000" w:rsidDel="00000000" w:rsidP="00000000" w:rsidRDefault="00000000" w:rsidRPr="00000000" w14:paraId="000000B1">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Alpha Techno Square Park, Chaklala Cantt., Rawalpindi </w:t>
      </w:r>
    </w:p>
    <w:p w:rsidR="00000000" w:rsidDel="00000000" w:rsidP="00000000" w:rsidRDefault="00000000" w:rsidRPr="00000000" w14:paraId="000000B2">
      <w:pPr>
        <w:widowControl w:val="0"/>
        <w:tabs>
          <w:tab w:val="left" w:leader="none" w:pos="176"/>
        </w:tabs>
        <w:spacing w:after="0" w:before="8" w:line="217" w:lineRule="auto"/>
        <w:ind w:right="481"/>
        <w:jc w:val="both"/>
        <w:rPr>
          <w:color w:val="000000"/>
          <w:sz w:val="24"/>
          <w:szCs w:val="24"/>
        </w:rPr>
      </w:pPr>
      <w:r w:rsidDel="00000000" w:rsidR="00000000" w:rsidRPr="00000000">
        <w:rPr>
          <w:rtl w:val="0"/>
        </w:rPr>
      </w:r>
    </w:p>
    <w:p w:rsidR="00000000" w:rsidDel="00000000" w:rsidP="00000000" w:rsidRDefault="00000000" w:rsidRPr="00000000" w14:paraId="000000B3">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Dr. Khaza Anuarul Hoque, PhD</w:t>
      </w:r>
    </w:p>
    <w:p w:rsidR="00000000" w:rsidDel="00000000" w:rsidP="00000000" w:rsidRDefault="00000000" w:rsidRPr="00000000" w14:paraId="000000B4">
      <w:pPr>
        <w:widowControl w:val="0"/>
        <w:tabs>
          <w:tab w:val="left" w:leader="none" w:pos="176"/>
        </w:tabs>
        <w:spacing w:after="0" w:before="8" w:line="217" w:lineRule="auto"/>
        <w:ind w:right="481"/>
        <w:jc w:val="both"/>
        <w:rPr>
          <w:color w:val="000000"/>
          <w:sz w:val="24"/>
          <w:szCs w:val="24"/>
        </w:rPr>
      </w:pPr>
      <w:hyperlink r:id="rId34">
        <w:r w:rsidDel="00000000" w:rsidR="00000000" w:rsidRPr="00000000">
          <w:rPr>
            <w:color w:val="1155cc"/>
            <w:sz w:val="24"/>
            <w:szCs w:val="24"/>
            <w:u w:val="single"/>
            <w:rtl w:val="0"/>
          </w:rPr>
          <w:t xml:space="preserve">hoquek@missouri.edu</w:t>
        </w:r>
      </w:hyperlink>
      <w:r w:rsidDel="00000000" w:rsidR="00000000" w:rsidRPr="00000000">
        <w:rPr>
          <w:rtl w:val="0"/>
        </w:rPr>
      </w:r>
    </w:p>
    <w:p w:rsidR="00000000" w:rsidDel="00000000" w:rsidP="00000000" w:rsidRDefault="00000000" w:rsidRPr="00000000" w14:paraId="000000B5">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Associate Professor, </w:t>
      </w:r>
    </w:p>
    <w:p w:rsidR="00000000" w:rsidDel="00000000" w:rsidP="00000000" w:rsidRDefault="00000000" w:rsidRPr="00000000" w14:paraId="000000B6">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Electrical Engineering &amp; Computer Science (ECE), University of Missouri, Columbia</w:t>
      </w:r>
    </w:p>
    <w:p w:rsidR="00000000" w:rsidDel="00000000" w:rsidP="00000000" w:rsidRDefault="00000000" w:rsidRPr="00000000" w14:paraId="000000B7">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TPC Co-Chair IEEE International Conference on Engineering Reliable Autonomous Systems (ERAS 2025) </w:t>
      </w:r>
    </w:p>
    <w:p w:rsidR="00000000" w:rsidDel="00000000" w:rsidP="00000000" w:rsidRDefault="00000000" w:rsidRPr="00000000" w14:paraId="000000B8">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Finance Chair, IEEE International Conference on Computer Design (ICCD 2025) </w:t>
      </w:r>
    </w:p>
    <w:p w:rsidR="00000000" w:rsidDel="00000000" w:rsidP="00000000" w:rsidRDefault="00000000" w:rsidRPr="00000000" w14:paraId="000000B9">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Editorial Board Member, ACM Transactions on Probabilistic Machine Learning </w:t>
      </w:r>
    </w:p>
    <w:p w:rsidR="00000000" w:rsidDel="00000000" w:rsidP="00000000" w:rsidRDefault="00000000" w:rsidRPr="00000000" w14:paraId="000000BA">
      <w:pPr>
        <w:widowControl w:val="0"/>
        <w:tabs>
          <w:tab w:val="left" w:leader="none" w:pos="176"/>
        </w:tabs>
        <w:spacing w:after="0" w:before="8" w:line="217" w:lineRule="auto"/>
        <w:ind w:right="481"/>
        <w:jc w:val="both"/>
        <w:rPr>
          <w:color w:val="000000"/>
          <w:sz w:val="24"/>
          <w:szCs w:val="24"/>
        </w:rPr>
      </w:pPr>
      <w:r w:rsidDel="00000000" w:rsidR="00000000" w:rsidRPr="00000000">
        <w:rPr>
          <w:rtl w:val="0"/>
        </w:rPr>
      </w:r>
    </w:p>
    <w:p w:rsidR="00000000" w:rsidDel="00000000" w:rsidP="00000000" w:rsidRDefault="00000000" w:rsidRPr="00000000" w14:paraId="000000BB">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Prof. Dr. Yasar Ayaz</w:t>
      </w:r>
    </w:p>
    <w:p w:rsidR="00000000" w:rsidDel="00000000" w:rsidP="00000000" w:rsidRDefault="00000000" w:rsidRPr="00000000" w14:paraId="000000BC">
      <w:pPr>
        <w:widowControl w:val="0"/>
        <w:tabs>
          <w:tab w:val="left" w:leader="none" w:pos="176"/>
        </w:tabs>
        <w:spacing w:after="0" w:before="8" w:line="217" w:lineRule="auto"/>
        <w:ind w:right="481"/>
        <w:jc w:val="both"/>
        <w:rPr>
          <w:color w:val="000000"/>
          <w:sz w:val="24"/>
          <w:szCs w:val="24"/>
        </w:rPr>
      </w:pPr>
      <w:hyperlink r:id="rId35">
        <w:r w:rsidDel="00000000" w:rsidR="00000000" w:rsidRPr="00000000">
          <w:rPr>
            <w:color w:val="1155cc"/>
            <w:sz w:val="24"/>
            <w:szCs w:val="24"/>
            <w:u w:val="single"/>
            <w:rtl w:val="0"/>
          </w:rPr>
          <w:t xml:space="preserve">yasar@smme.nust.edu.pk</w:t>
        </w:r>
      </w:hyperlink>
      <w:r w:rsidDel="00000000" w:rsidR="00000000" w:rsidRPr="00000000">
        <w:rPr>
          <w:rtl w:val="0"/>
        </w:rPr>
      </w:r>
    </w:p>
    <w:p w:rsidR="00000000" w:rsidDel="00000000" w:rsidP="00000000" w:rsidRDefault="00000000" w:rsidRPr="00000000" w14:paraId="000000BD">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(Pride of Performance)</w:t>
      </w:r>
    </w:p>
    <w:p w:rsidR="00000000" w:rsidDel="00000000" w:rsidP="00000000" w:rsidRDefault="00000000" w:rsidRPr="00000000" w14:paraId="000000BE">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Central Project Director / Chairman</w:t>
      </w:r>
    </w:p>
    <w:p w:rsidR="00000000" w:rsidDel="00000000" w:rsidP="00000000" w:rsidRDefault="00000000" w:rsidRPr="00000000" w14:paraId="000000BF">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National Center of Artificial Intelligence (NCAI), PAKISTAN.</w:t>
      </w:r>
    </w:p>
    <w:p w:rsidR="00000000" w:rsidDel="00000000" w:rsidP="00000000" w:rsidRDefault="00000000" w:rsidRPr="00000000" w14:paraId="000000C0">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Professor Department of Robotics and Artificial Intelligence</w:t>
      </w:r>
    </w:p>
    <w:p w:rsidR="00000000" w:rsidDel="00000000" w:rsidP="00000000" w:rsidRDefault="00000000" w:rsidRPr="00000000" w14:paraId="000000C1">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School of Mechanical and Manufacturing Engineering (SMME)</w:t>
      </w:r>
    </w:p>
    <w:p w:rsidR="00000000" w:rsidDel="00000000" w:rsidP="00000000" w:rsidRDefault="00000000" w:rsidRPr="00000000" w14:paraId="000000C2">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National University of Sciences and Technology (NUST)</w:t>
      </w:r>
    </w:p>
    <w:p w:rsidR="00000000" w:rsidDel="00000000" w:rsidP="00000000" w:rsidRDefault="00000000" w:rsidRPr="00000000" w14:paraId="000000C3">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Main Campus, Sector H-12, Islamabad, PAKISTAN.</w:t>
      </w:r>
    </w:p>
    <w:p w:rsidR="00000000" w:rsidDel="00000000" w:rsidP="00000000" w:rsidRDefault="00000000" w:rsidRPr="00000000" w14:paraId="000000C4">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Specially-Appointed Professor</w:t>
      </w:r>
    </w:p>
    <w:p w:rsidR="00000000" w:rsidDel="00000000" w:rsidP="00000000" w:rsidRDefault="00000000" w:rsidRPr="00000000" w14:paraId="000000C5">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Graduate School of Engineering</w:t>
      </w:r>
    </w:p>
    <w:p w:rsidR="00000000" w:rsidDel="00000000" w:rsidP="00000000" w:rsidRDefault="00000000" w:rsidRPr="00000000" w14:paraId="000000C6">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Tohoku University, Sendai, Miyagi ken, JAPAN.</w:t>
      </w:r>
    </w:p>
    <w:p w:rsidR="00000000" w:rsidDel="00000000" w:rsidP="00000000" w:rsidRDefault="00000000" w:rsidRPr="00000000" w14:paraId="000000C7">
      <w:pPr>
        <w:widowControl w:val="0"/>
        <w:tabs>
          <w:tab w:val="left" w:leader="none" w:pos="176"/>
        </w:tabs>
        <w:spacing w:after="0" w:before="8" w:line="217" w:lineRule="auto"/>
        <w:ind w:right="481"/>
        <w:jc w:val="both"/>
        <w:rPr>
          <w:color w:val="000000"/>
          <w:sz w:val="24"/>
          <w:szCs w:val="24"/>
        </w:rPr>
      </w:pPr>
      <w:r w:rsidDel="00000000" w:rsidR="00000000" w:rsidRPr="00000000">
        <w:rPr>
          <w:rtl w:val="0"/>
        </w:rPr>
      </w:r>
    </w:p>
    <w:p w:rsidR="00000000" w:rsidDel="00000000" w:rsidP="00000000" w:rsidRDefault="00000000" w:rsidRPr="00000000" w14:paraId="000000C8">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Dr. Muhammad Jawad Khan</w:t>
      </w:r>
    </w:p>
    <w:p w:rsidR="00000000" w:rsidDel="00000000" w:rsidP="00000000" w:rsidRDefault="00000000" w:rsidRPr="00000000" w14:paraId="000000C9">
      <w:pPr>
        <w:widowControl w:val="0"/>
        <w:tabs>
          <w:tab w:val="left" w:leader="none" w:pos="176"/>
        </w:tabs>
        <w:spacing w:after="0" w:before="8" w:line="217" w:lineRule="auto"/>
        <w:ind w:right="481"/>
        <w:jc w:val="both"/>
        <w:rPr>
          <w:color w:val="000000"/>
          <w:sz w:val="24"/>
          <w:szCs w:val="24"/>
        </w:rPr>
      </w:pPr>
      <w:hyperlink r:id="rId36">
        <w:r w:rsidDel="00000000" w:rsidR="00000000" w:rsidRPr="00000000">
          <w:rPr>
            <w:color w:val="1155cc"/>
            <w:sz w:val="24"/>
            <w:szCs w:val="24"/>
            <w:u w:val="single"/>
            <w:rtl w:val="0"/>
          </w:rPr>
          <w:t xml:space="preserve">jawad.khan@smme.nust.edu.pk</w:t>
        </w:r>
      </w:hyperlink>
      <w:r w:rsidDel="00000000" w:rsidR="00000000" w:rsidRPr="00000000">
        <w:rPr>
          <w:rtl w:val="0"/>
        </w:rPr>
      </w:r>
    </w:p>
    <w:p w:rsidR="00000000" w:rsidDel="00000000" w:rsidP="00000000" w:rsidRDefault="00000000" w:rsidRPr="00000000" w14:paraId="000000CA">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Assistant Professor Department of Robotics and Artificial Intelligence,</w:t>
      </w:r>
    </w:p>
    <w:p w:rsidR="00000000" w:rsidDel="00000000" w:rsidP="00000000" w:rsidRDefault="00000000" w:rsidRPr="00000000" w14:paraId="000000CB">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SMME National University of Sciences and Technology (NUST)</w:t>
      </w:r>
    </w:p>
    <w:p w:rsidR="00000000" w:rsidDel="00000000" w:rsidP="00000000" w:rsidRDefault="00000000" w:rsidRPr="00000000" w14:paraId="000000CC">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Main Campus, Sector H-12, Islamabad.</w:t>
      </w:r>
    </w:p>
    <w:p w:rsidR="00000000" w:rsidDel="00000000" w:rsidP="00000000" w:rsidRDefault="00000000" w:rsidRPr="00000000" w14:paraId="000000CD">
      <w:pPr>
        <w:widowControl w:val="0"/>
        <w:tabs>
          <w:tab w:val="left" w:leader="none" w:pos="176"/>
        </w:tabs>
        <w:spacing w:after="0" w:before="8" w:line="217" w:lineRule="auto"/>
        <w:ind w:right="481"/>
        <w:jc w:val="both"/>
        <w:rPr>
          <w:color w:val="000000"/>
          <w:sz w:val="24"/>
          <w:szCs w:val="24"/>
        </w:rPr>
      </w:pPr>
      <w:r w:rsidDel="00000000" w:rsidR="00000000" w:rsidRPr="00000000">
        <w:rPr>
          <w:rtl w:val="0"/>
        </w:rPr>
      </w:r>
    </w:p>
    <w:p w:rsidR="00000000" w:rsidDel="00000000" w:rsidP="00000000" w:rsidRDefault="00000000" w:rsidRPr="00000000" w14:paraId="000000CE">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Dr. Umer Asghar</w:t>
      </w:r>
    </w:p>
    <w:p w:rsidR="00000000" w:rsidDel="00000000" w:rsidP="00000000" w:rsidRDefault="00000000" w:rsidRPr="00000000" w14:paraId="000000CF">
      <w:pPr>
        <w:widowControl w:val="0"/>
        <w:tabs>
          <w:tab w:val="left" w:leader="none" w:pos="176"/>
        </w:tabs>
        <w:spacing w:after="0" w:before="8" w:line="217" w:lineRule="auto"/>
        <w:ind w:right="481"/>
        <w:jc w:val="both"/>
        <w:rPr>
          <w:color w:val="000000"/>
          <w:sz w:val="24"/>
          <w:szCs w:val="24"/>
        </w:rPr>
      </w:pPr>
      <w:hyperlink r:id="rId37">
        <w:r w:rsidDel="00000000" w:rsidR="00000000" w:rsidRPr="00000000">
          <w:rPr>
            <w:color w:val="1155cc"/>
            <w:sz w:val="24"/>
            <w:szCs w:val="24"/>
            <w:u w:val="single"/>
            <w:rtl w:val="0"/>
          </w:rPr>
          <w:t xml:space="preserve">umer.asgher@smme.nust.edu.pk</w:t>
        </w:r>
      </w:hyperlink>
      <w:r w:rsidDel="00000000" w:rsidR="00000000" w:rsidRPr="00000000">
        <w:rPr>
          <w:rtl w:val="0"/>
        </w:rPr>
      </w:r>
    </w:p>
    <w:p w:rsidR="00000000" w:rsidDel="00000000" w:rsidP="00000000" w:rsidRDefault="00000000" w:rsidRPr="00000000" w14:paraId="000000D0">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Adjunct Professor of Neuroergonomics and Artificial Intelligence (AI)</w:t>
      </w:r>
    </w:p>
    <w:p w:rsidR="00000000" w:rsidDel="00000000" w:rsidP="00000000" w:rsidRDefault="00000000" w:rsidRPr="00000000" w14:paraId="000000D1">
      <w:pPr>
        <w:widowControl w:val="0"/>
        <w:tabs>
          <w:tab w:val="left" w:leader="none" w:pos="176"/>
        </w:tabs>
        <w:spacing w:after="0" w:before="8" w:line="217" w:lineRule="auto"/>
        <w:ind w:right="481"/>
        <w:jc w:val="both"/>
        <w:rPr>
          <w:color w:val="000000"/>
          <w:sz w:val="24"/>
          <w:szCs w:val="24"/>
        </w:rPr>
      </w:pPr>
      <w:r w:rsidDel="00000000" w:rsidR="00000000" w:rsidRPr="00000000">
        <w:rPr>
          <w:color w:val="000000"/>
          <w:sz w:val="24"/>
          <w:szCs w:val="24"/>
          <w:rtl w:val="0"/>
        </w:rPr>
        <w:t xml:space="preserve">National University of Sciences and Technology (NUST)</w:t>
      </w:r>
    </w:p>
    <w:p w:rsidR="00000000" w:rsidDel="00000000" w:rsidP="00000000" w:rsidRDefault="00000000" w:rsidRPr="00000000" w14:paraId="000000D2">
      <w:pPr>
        <w:widowControl w:val="0"/>
        <w:tabs>
          <w:tab w:val="left" w:leader="none" w:pos="176"/>
        </w:tabs>
        <w:spacing w:after="0" w:before="8" w:line="217" w:lineRule="auto"/>
        <w:ind w:right="481"/>
        <w:jc w:val="both"/>
        <w:rPr/>
      </w:pPr>
      <w:r w:rsidDel="00000000" w:rsidR="00000000" w:rsidRPr="00000000">
        <w:rPr>
          <w:color w:val="000000"/>
          <w:sz w:val="24"/>
          <w:szCs w:val="24"/>
          <w:rtl w:val="0"/>
        </w:rPr>
        <w:t xml:space="preserve">Main Campus, Sector H-12, Islamabad, PAKISTAN.</w:t>
      </w:r>
      <w:r w:rsidDel="00000000" w:rsidR="00000000" w:rsidRPr="00000000">
        <w:rPr>
          <w:rtl w:val="0"/>
        </w:rPr>
      </w:r>
    </w:p>
    <w:sectPr>
      <w:footerReference r:id="rId38" w:type="default"/>
      <w:pgSz w:h="16838" w:w="11906" w:orient="portrait"/>
      <w:pgMar w:bottom="1152" w:top="1008"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Arial"/>
  <w:font w:name="LM Roman 10"/>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bCs w:val="0"/>
        <w:i w:val="0"/>
        <w:iCs w:val="0"/>
        <w:smallCaps w:val="0"/>
        <w:strike w:val="0"/>
        <w:color w:val="31479e"/>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31479e"/>
        <w:sz w:val="22"/>
        <w:szCs w:val="22"/>
        <w:u w:val="none"/>
        <w:shd w:fill="auto" w:val="clear"/>
        <w:vertAlign w:val="baseline"/>
        <w:rtl w:val="0"/>
      </w:rPr>
      <w:t xml:space="preserve">Page </w:t>
    </w:r>
    <w:r w:rsidDel="00000000" w:rsidR="00000000" w:rsidRPr="00000000">
      <w:rPr>
        <w:rFonts w:ascii="Cambria" w:cs="Cambria" w:eastAsia="Cambria" w:hAnsi="Cambria"/>
        <w:b w:val="0"/>
        <w:bCs w:val="0"/>
        <w:i w:val="0"/>
        <w:iCs w:val="0"/>
        <w:smallCaps w:val="0"/>
        <w:strike w:val="0"/>
        <w:color w:val="31479e"/>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432" w:hanging="216"/>
      </w:pPr>
      <w:rPr>
        <w:rFonts w:ascii="Noto Sans Symbols" w:cs="Noto Sans Symbols" w:eastAsia="Noto Sans Symbols" w:hAnsi="Noto Sans Symbols"/>
      </w:rPr>
    </w:lvl>
    <w:lvl w:ilvl="1">
      <w:start w:val="1"/>
      <w:numFmt w:val="bullet"/>
      <w:lvlText w:val="o"/>
      <w:lvlJc w:val="left"/>
      <w:pPr>
        <w:ind w:left="864" w:hanging="215.9999999999999"/>
      </w:pPr>
      <w:rPr>
        <w:rFonts w:ascii="Courier New" w:cs="Courier New" w:eastAsia="Courier New" w:hAnsi="Courier New"/>
      </w:rPr>
    </w:lvl>
    <w:lvl w:ilvl="2">
      <w:start w:val="1"/>
      <w:numFmt w:val="bullet"/>
      <w:lvlText w:val="▪"/>
      <w:lvlJc w:val="left"/>
      <w:pPr>
        <w:ind w:left="1296" w:hanging="216"/>
      </w:pPr>
      <w:rPr>
        <w:rFonts w:ascii="Noto Sans Symbols" w:cs="Noto Sans Symbols" w:eastAsia="Noto Sans Symbols" w:hAnsi="Noto Sans Symbols"/>
      </w:rPr>
    </w:lvl>
    <w:lvl w:ilvl="3">
      <w:start w:val="1"/>
      <w:numFmt w:val="bullet"/>
      <w:lvlText w:val="●"/>
      <w:lvlJc w:val="left"/>
      <w:pPr>
        <w:ind w:left="1728" w:hanging="215.99999999999955"/>
      </w:pPr>
      <w:rPr>
        <w:rFonts w:ascii="Noto Sans Symbols" w:cs="Noto Sans Symbols" w:eastAsia="Noto Sans Symbols" w:hAnsi="Noto Sans Symbols"/>
      </w:rPr>
    </w:lvl>
    <w:lvl w:ilvl="4">
      <w:start w:val="1"/>
      <w:numFmt w:val="bullet"/>
      <w:lvlText w:val="o"/>
      <w:lvlJc w:val="left"/>
      <w:pPr>
        <w:ind w:left="2160" w:hanging="216"/>
      </w:pPr>
      <w:rPr>
        <w:rFonts w:ascii="Courier New" w:cs="Courier New" w:eastAsia="Courier New" w:hAnsi="Courier New"/>
      </w:rPr>
    </w:lvl>
    <w:lvl w:ilvl="5">
      <w:start w:val="1"/>
      <w:numFmt w:val="bullet"/>
      <w:lvlText w:val="▪"/>
      <w:lvlJc w:val="left"/>
      <w:pPr>
        <w:ind w:left="2592" w:hanging="216"/>
      </w:pPr>
      <w:rPr>
        <w:rFonts w:ascii="Noto Sans Symbols" w:cs="Noto Sans Symbols" w:eastAsia="Noto Sans Symbols" w:hAnsi="Noto Sans Symbols"/>
      </w:rPr>
    </w:lvl>
    <w:lvl w:ilvl="6">
      <w:start w:val="1"/>
      <w:numFmt w:val="bullet"/>
      <w:lvlText w:val="●"/>
      <w:lvlJc w:val="left"/>
      <w:pPr>
        <w:ind w:left="3024" w:hanging="216.00000000000045"/>
      </w:pPr>
      <w:rPr>
        <w:rFonts w:ascii="Noto Sans Symbols" w:cs="Noto Sans Symbols" w:eastAsia="Noto Sans Symbols" w:hAnsi="Noto Sans Symbols"/>
      </w:rPr>
    </w:lvl>
    <w:lvl w:ilvl="7">
      <w:start w:val="1"/>
      <w:numFmt w:val="bullet"/>
      <w:lvlText w:val="o"/>
      <w:lvlJc w:val="left"/>
      <w:pPr>
        <w:ind w:left="3456" w:hanging="216"/>
      </w:pPr>
      <w:rPr>
        <w:rFonts w:ascii="Courier New" w:cs="Courier New" w:eastAsia="Courier New" w:hAnsi="Courier New"/>
      </w:rPr>
    </w:lvl>
    <w:lvl w:ilvl="8">
      <w:start w:val="1"/>
      <w:numFmt w:val="bullet"/>
      <w:lvlText w:val="▪"/>
      <w:lvlJc w:val="left"/>
      <w:pPr>
        <w:ind w:left="3888" w:hanging="216"/>
      </w:pPr>
      <w:rPr>
        <w:rFonts w:ascii="Noto Sans Symbols" w:cs="Noto Sans Symbols" w:eastAsia="Noto Sans Symbols" w:hAnsi="Noto Sans Symbols"/>
      </w:rPr>
    </w:lvl>
  </w:abstractNum>
  <w:abstractNum w:abstractNumId="4">
    <w:lvl w:ilvl="0">
      <w:start w:val="0"/>
      <w:numFmt w:val="bullet"/>
      <w:lvlText w:val="•"/>
      <w:lvlJc w:val="left"/>
      <w:pPr>
        <w:ind w:left="289" w:hanging="176.00000000000003"/>
      </w:pPr>
      <w:rPr>
        <w:rFonts w:ascii="Arial" w:cs="Arial" w:eastAsia="Arial" w:hAnsi="Arial"/>
        <w:i w:val="1"/>
        <w:iCs w:val="1"/>
        <w:sz w:val="12"/>
        <w:szCs w:val="12"/>
        <w:vertAlign w:val="baseline"/>
      </w:rPr>
    </w:lvl>
    <w:lvl w:ilvl="1">
      <w:start w:val="0"/>
      <w:numFmt w:val="bullet"/>
      <w:lvlText w:val="–"/>
      <w:lvlJc w:val="left"/>
      <w:pPr>
        <w:ind w:left="624" w:hanging="360"/>
      </w:pPr>
      <w:rPr>
        <w:rFonts w:ascii="LM Roman 10" w:cs="LM Roman 10" w:eastAsia="LM Roman 10" w:hAnsi="LM Roman 10"/>
        <w:b w:val="1"/>
        <w:bCs w:val="1"/>
        <w:sz w:val="20"/>
        <w:szCs w:val="20"/>
      </w:rPr>
    </w:lvl>
    <w:lvl w:ilvl="2">
      <w:start w:val="0"/>
      <w:numFmt w:val="bullet"/>
      <w:lvlText w:val="•"/>
      <w:lvlJc w:val="left"/>
      <w:pPr>
        <w:ind w:left="1573" w:hanging="183"/>
      </w:pPr>
      <w:rPr/>
    </w:lvl>
    <w:lvl w:ilvl="3">
      <w:start w:val="0"/>
      <w:numFmt w:val="bullet"/>
      <w:lvlText w:val="•"/>
      <w:lvlJc w:val="left"/>
      <w:pPr>
        <w:ind w:left="2707" w:hanging="183"/>
      </w:pPr>
      <w:rPr/>
    </w:lvl>
    <w:lvl w:ilvl="4">
      <w:start w:val="0"/>
      <w:numFmt w:val="bullet"/>
      <w:lvlText w:val="•"/>
      <w:lvlJc w:val="left"/>
      <w:pPr>
        <w:ind w:left="3841" w:hanging="183"/>
      </w:pPr>
      <w:rPr/>
    </w:lvl>
    <w:lvl w:ilvl="5">
      <w:start w:val="0"/>
      <w:numFmt w:val="bullet"/>
      <w:lvlText w:val="•"/>
      <w:lvlJc w:val="left"/>
      <w:pPr>
        <w:ind w:left="4975" w:hanging="183"/>
      </w:pPr>
      <w:rPr/>
    </w:lvl>
    <w:lvl w:ilvl="6">
      <w:start w:val="0"/>
      <w:numFmt w:val="bullet"/>
      <w:lvlText w:val="•"/>
      <w:lvlJc w:val="left"/>
      <w:pPr>
        <w:ind w:left="6109" w:hanging="183"/>
      </w:pPr>
      <w:rPr/>
    </w:lvl>
    <w:lvl w:ilvl="7">
      <w:start w:val="0"/>
      <w:numFmt w:val="bullet"/>
      <w:lvlText w:val="•"/>
      <w:lvlJc w:val="left"/>
      <w:pPr>
        <w:ind w:left="7243" w:hanging="183"/>
      </w:pPr>
      <w:rPr/>
    </w:lvl>
    <w:lvl w:ilvl="8">
      <w:start w:val="0"/>
      <w:numFmt w:val="bullet"/>
      <w:lvlText w:val="•"/>
      <w:lvlJc w:val="left"/>
      <w:pPr>
        <w:ind w:left="8377" w:hanging="183"/>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color w:val="404040"/>
        <w:sz w:val="22"/>
        <w:szCs w:val="22"/>
        <w:lang w:val="en-US"/>
      </w:rPr>
    </w:rPrDefault>
    <w:pPrDefault>
      <w:pPr>
        <w:spacing w:after="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00" w:before="320" w:lineRule="auto"/>
    </w:pPr>
    <w:rPr>
      <w:rFonts w:ascii="Cambria" w:cs="Cambria" w:eastAsia="Cambria" w:hAnsi="Cambria"/>
      <w:b w:val="1"/>
      <w:bCs w:val="1"/>
      <w:color w:val="31479e"/>
      <w:sz w:val="28"/>
      <w:szCs w:val="28"/>
    </w:rPr>
  </w:style>
  <w:style w:type="paragraph" w:styleId="Heading2">
    <w:name w:val="heading 2"/>
    <w:basedOn w:val="Normal"/>
    <w:next w:val="Normal"/>
    <w:pPr>
      <w:keepNext w:val="1"/>
      <w:keepLines w:val="1"/>
      <w:spacing w:after="40" w:before="60" w:lineRule="auto"/>
    </w:pPr>
    <w:rPr>
      <w:rFonts w:ascii="Cambria" w:cs="Cambria" w:eastAsia="Cambria" w:hAnsi="Cambria"/>
      <w:b w:val="1"/>
      <w:bCs w:val="1"/>
      <w:smallCaps w:val="1"/>
      <w:color w:val="262626"/>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e67c8" w:space="4" w:sz="12" w:val="single"/>
      </w:pBdr>
      <w:spacing w:after="120" w:lineRule="auto"/>
    </w:pPr>
    <w:rPr>
      <w:rFonts w:ascii="Cambria" w:cs="Cambria" w:eastAsia="Cambria" w:hAnsi="Cambria"/>
      <w:color w:val="31479e"/>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20" w:lineRule="auto"/>
    </w:pPr>
    <w:rPr>
      <w:rFonts w:ascii="Cambria" w:cs="Cambria" w:eastAsia="Cambria" w:hAnsi="Cambria"/>
      <w:b w:val="1"/>
      <w:color w:val="31479e"/>
      <w:sz w:val="28"/>
      <w:szCs w:val="28"/>
    </w:rPr>
  </w:style>
  <w:style w:type="paragraph" w:styleId="Heading2">
    <w:name w:val="heading 2"/>
    <w:basedOn w:val="Normal"/>
    <w:next w:val="Normal"/>
    <w:pPr>
      <w:keepNext w:val="1"/>
      <w:keepLines w:val="1"/>
      <w:spacing w:after="40" w:before="60" w:lineRule="auto"/>
    </w:pPr>
    <w:rPr>
      <w:rFonts w:ascii="Cambria" w:cs="Cambria" w:eastAsia="Cambria" w:hAnsi="Cambria"/>
      <w:b w:val="1"/>
      <w:smallCaps w:val="1"/>
      <w:color w:val="262626"/>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e67c8" w:space="4" w:sz="12" w:val="single"/>
      </w:pBdr>
      <w:spacing w:after="120" w:lineRule="auto"/>
    </w:pPr>
    <w:rPr>
      <w:rFonts w:ascii="Cambria" w:cs="Cambria" w:eastAsia="Cambria" w:hAnsi="Cambria"/>
      <w:color w:val="31479e"/>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20" w:lineRule="auto"/>
    </w:pPr>
    <w:rPr>
      <w:rFonts w:ascii="Cambria" w:cs="Cambria" w:eastAsia="Cambria" w:hAnsi="Cambria"/>
      <w:b w:val="1"/>
      <w:color w:val="31479e"/>
      <w:sz w:val="28"/>
      <w:szCs w:val="28"/>
    </w:rPr>
  </w:style>
  <w:style w:type="paragraph" w:styleId="Heading2">
    <w:name w:val="heading 2"/>
    <w:basedOn w:val="Normal"/>
    <w:next w:val="Normal"/>
    <w:pPr>
      <w:keepNext w:val="1"/>
      <w:keepLines w:val="1"/>
      <w:spacing w:after="40" w:before="60" w:lineRule="auto"/>
    </w:pPr>
    <w:rPr>
      <w:rFonts w:ascii="Cambria" w:cs="Cambria" w:eastAsia="Cambria" w:hAnsi="Cambria"/>
      <w:b w:val="1"/>
      <w:smallCaps w:val="1"/>
      <w:color w:val="262626"/>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e67c8" w:space="4" w:sz="12" w:val="single"/>
      </w:pBdr>
      <w:spacing w:after="120" w:lineRule="auto"/>
    </w:pPr>
    <w:rPr>
      <w:rFonts w:ascii="Cambria" w:cs="Cambria" w:eastAsia="Cambria" w:hAnsi="Cambria"/>
      <w:color w:val="31479e"/>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20" w:lineRule="auto"/>
    </w:pPr>
    <w:rPr>
      <w:rFonts w:ascii="Cambria" w:cs="Cambria" w:eastAsia="Cambria" w:hAnsi="Cambria"/>
      <w:b w:val="1"/>
      <w:color w:val="31479e"/>
      <w:sz w:val="28"/>
      <w:szCs w:val="28"/>
    </w:rPr>
  </w:style>
  <w:style w:type="paragraph" w:styleId="Heading2">
    <w:name w:val="heading 2"/>
    <w:basedOn w:val="Normal"/>
    <w:next w:val="Normal"/>
    <w:pPr>
      <w:keepNext w:val="1"/>
      <w:keepLines w:val="1"/>
      <w:spacing w:after="40" w:before="60" w:lineRule="auto"/>
    </w:pPr>
    <w:rPr>
      <w:rFonts w:ascii="Cambria" w:cs="Cambria" w:eastAsia="Cambria" w:hAnsi="Cambria"/>
      <w:b w:val="1"/>
      <w:smallCaps w:val="1"/>
      <w:color w:val="262626"/>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e67c8" w:space="4" w:sz="12" w:val="single"/>
      </w:pBdr>
      <w:spacing w:after="120" w:lineRule="auto"/>
    </w:pPr>
    <w:rPr>
      <w:rFonts w:ascii="Cambria" w:cs="Cambria" w:eastAsia="Cambria" w:hAnsi="Cambria"/>
      <w:color w:val="31479e"/>
      <w:sz w:val="56"/>
      <w:szCs w:val="56"/>
    </w:rPr>
  </w:style>
  <w:style w:type="paragraph" w:styleId="Normal" w:default="1">
    <w:name w:val="Normal"/>
    <w:qFormat w:val="1"/>
    <w:rsid w:val="001B29CF"/>
  </w:style>
  <w:style w:type="paragraph" w:styleId="Heading1">
    <w:name w:val="heading 1"/>
    <w:basedOn w:val="Normal"/>
    <w:link w:val="Heading1Char"/>
    <w:uiPriority w:val="9"/>
    <w:qFormat w:val="1"/>
    <w:rsid w:val="001B29CF"/>
    <w:pPr>
      <w:keepNext w:val="1"/>
      <w:keepLines w:val="1"/>
      <w:spacing w:after="100" w:before="320"/>
      <w:contextualSpacing w:val="1"/>
      <w:outlineLvl w:val="0"/>
    </w:pPr>
    <w:rPr>
      <w:rFonts w:asciiTheme="majorHAnsi" w:cstheme="majorBidi" w:eastAsiaTheme="majorEastAsia" w:hAnsiTheme="majorHAnsi"/>
      <w:b w:val="1"/>
      <w:color w:val="31479e" w:themeColor="accent1" w:themeShade="0000BF"/>
      <w:sz w:val="28"/>
      <w:szCs w:val="32"/>
    </w:rPr>
  </w:style>
  <w:style w:type="paragraph" w:styleId="Heading2">
    <w:name w:val="heading 2"/>
    <w:basedOn w:val="Normal"/>
    <w:next w:val="Normal"/>
    <w:link w:val="Heading2Char"/>
    <w:uiPriority w:val="9"/>
    <w:unhideWhenUsed w:val="1"/>
    <w:qFormat w:val="1"/>
    <w:rsid w:val="001B29CF"/>
    <w:pPr>
      <w:keepNext w:val="1"/>
      <w:keepLines w:val="1"/>
      <w:spacing w:after="40" w:before="60"/>
      <w:contextualSpacing w:val="1"/>
      <w:outlineLvl w:val="1"/>
    </w:pPr>
    <w:rPr>
      <w:rFonts w:asciiTheme="majorHAnsi" w:cstheme="majorBidi" w:eastAsiaTheme="majorEastAsia" w:hAnsiTheme="majorHAnsi"/>
      <w:b w:val="1"/>
      <w:caps w:val="1"/>
      <w:color w:val="262626" w:themeColor="text1" w:themeTint="0000D9"/>
      <w:sz w:val="24"/>
      <w:szCs w:val="26"/>
    </w:rPr>
  </w:style>
  <w:style w:type="paragraph" w:styleId="Heading8">
    <w:name w:val="heading 8"/>
    <w:basedOn w:val="Normal"/>
    <w:next w:val="Normal"/>
    <w:link w:val="Heading8Char"/>
    <w:uiPriority w:val="9"/>
    <w:semiHidden w:val="1"/>
    <w:unhideWhenUsed w:val="1"/>
    <w:qFormat w:val="1"/>
    <w:rsid w:val="0028220F"/>
    <w:pPr>
      <w:keepNext w:val="1"/>
      <w:keepLines w:val="1"/>
      <w:spacing w:after="0"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semiHidden w:val="1"/>
    <w:unhideWhenUsed w:val="1"/>
    <w:qFormat w:val="1"/>
    <w:rsid w:val="0028220F"/>
    <w:pPr>
      <w:keepNext w:val="1"/>
      <w:keepLines w:val="1"/>
      <w:spacing w:after="0"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
    <w:qFormat w:val="1"/>
    <w:rsid w:val="00C61F8E"/>
    <w:pPr>
      <w:pBdr>
        <w:bottom w:color="4e67c8" w:space="4" w:sz="12" w:themeColor="accent1" w:val="single"/>
      </w:pBdr>
      <w:spacing w:after="120"/>
      <w:contextualSpacing w:val="1"/>
    </w:pPr>
    <w:rPr>
      <w:rFonts w:asciiTheme="majorHAnsi" w:cstheme="majorBidi" w:eastAsiaTheme="majorEastAsia" w:hAnsiTheme="majorHAnsi"/>
      <w:color w:val="31479e" w:themeColor="accent1" w:themeShade="0000BF"/>
      <w:kern w:val="28"/>
      <w:sz w:val="56"/>
    </w:rPr>
  </w:style>
  <w:style w:type="character" w:styleId="TitleChar" w:customStyle="1">
    <w:name w:val="Title Char"/>
    <w:basedOn w:val="DefaultParagraphFont"/>
    <w:link w:val="Title"/>
    <w:uiPriority w:val="1"/>
    <w:rsid w:val="00C61F8E"/>
    <w:rPr>
      <w:rFonts w:asciiTheme="majorHAnsi" w:cstheme="majorBidi" w:eastAsiaTheme="majorEastAsia" w:hAnsiTheme="majorHAnsi"/>
      <w:color w:val="31479e" w:themeColor="accent1" w:themeShade="0000BF"/>
      <w:kern w:val="28"/>
      <w:sz w:val="56"/>
    </w:rPr>
  </w:style>
  <w:style w:type="character" w:styleId="PlaceholderText">
    <w:name w:val="Placeholder Text"/>
    <w:basedOn w:val="DefaultParagraphFont"/>
    <w:uiPriority w:val="99"/>
    <w:semiHidden w:val="1"/>
    <w:rsid w:val="00E83E4B"/>
    <w:rPr>
      <w:color w:val="181d33" w:themeColor="text2" w:themeShade="0000BF"/>
    </w:rPr>
  </w:style>
  <w:style w:type="paragraph" w:styleId="ListBullet">
    <w:name w:val="List Bullet"/>
    <w:basedOn w:val="Normal"/>
    <w:uiPriority w:val="10"/>
    <w:unhideWhenUsed w:val="1"/>
    <w:qFormat w:val="1"/>
    <w:rsid w:val="0087734B"/>
    <w:pPr>
      <w:numPr>
        <w:numId w:val="21"/>
      </w:numPr>
      <w:spacing w:line="288" w:lineRule="auto"/>
      <w:contextualSpacing w:val="1"/>
    </w:pPr>
  </w:style>
  <w:style w:type="paragraph" w:styleId="Header">
    <w:name w:val="header"/>
    <w:basedOn w:val="Normal"/>
    <w:link w:val="HeaderChar"/>
    <w:uiPriority w:val="99"/>
    <w:unhideWhenUsed w:val="1"/>
    <w:pPr>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rsid w:val="00681034"/>
    <w:pPr>
      <w:spacing w:after="0"/>
      <w:jc w:val="right"/>
    </w:pPr>
    <w:rPr>
      <w:color w:val="31479e" w:themeColor="accent1" w:themeShade="0000BF"/>
    </w:rPr>
  </w:style>
  <w:style w:type="character" w:styleId="FooterChar" w:customStyle="1">
    <w:name w:val="Footer Char"/>
    <w:basedOn w:val="DefaultParagraphFont"/>
    <w:link w:val="Footer"/>
    <w:uiPriority w:val="99"/>
    <w:rsid w:val="00681034"/>
    <w:rPr>
      <w:color w:val="31479e" w:themeColor="accent1" w:themeShade="0000BF"/>
    </w:rPr>
  </w:style>
  <w:style w:type="character" w:styleId="Heading1Char" w:customStyle="1">
    <w:name w:val="Heading 1 Char"/>
    <w:basedOn w:val="DefaultParagraphFont"/>
    <w:link w:val="Heading1"/>
    <w:uiPriority w:val="9"/>
    <w:rsid w:val="001B29CF"/>
    <w:rPr>
      <w:rFonts w:asciiTheme="majorHAnsi" w:cstheme="majorBidi" w:eastAsiaTheme="majorEastAsia" w:hAnsiTheme="majorHAnsi"/>
      <w:b w:val="1"/>
      <w:color w:val="31479e" w:themeColor="accent1" w:themeShade="0000BF"/>
      <w:sz w:val="28"/>
      <w:szCs w:val="32"/>
    </w:rPr>
  </w:style>
  <w:style w:type="character" w:styleId="Heading2Char" w:customStyle="1">
    <w:name w:val="Heading 2 Char"/>
    <w:basedOn w:val="DefaultParagraphFont"/>
    <w:link w:val="Heading2"/>
    <w:uiPriority w:val="9"/>
    <w:rsid w:val="001B29CF"/>
    <w:rPr>
      <w:rFonts w:asciiTheme="majorHAnsi" w:cstheme="majorBidi" w:eastAsiaTheme="majorEastAsia" w:hAnsiTheme="majorHAnsi"/>
      <w:b w:val="1"/>
      <w:caps w:val="1"/>
      <w:color w:val="262626" w:themeColor="text1" w:themeTint="0000D9"/>
      <w:sz w:val="24"/>
      <w:szCs w:val="26"/>
    </w:rPr>
  </w:style>
  <w:style w:type="paragraph" w:styleId="TOCHeading">
    <w:name w:val="TOC Heading"/>
    <w:basedOn w:val="Heading1"/>
    <w:next w:val="Normal"/>
    <w:uiPriority w:val="39"/>
    <w:semiHidden w:val="1"/>
    <w:unhideWhenUsed w:val="1"/>
    <w:qFormat w:val="1"/>
    <w:pPr>
      <w:contextualSpacing w:val="0"/>
      <w:outlineLvl w:val="9"/>
    </w:pPr>
  </w:style>
  <w:style w:type="character" w:styleId="IntenseEmphasis">
    <w:name w:val="Intense Emphasis"/>
    <w:basedOn w:val="DefaultParagraphFont"/>
    <w:uiPriority w:val="21"/>
    <w:semiHidden w:val="1"/>
    <w:unhideWhenUsed w:val="1"/>
    <w:qFormat w:val="1"/>
    <w:rPr>
      <w:i w:val="1"/>
      <w:iCs w:val="1"/>
      <w:color w:val="31479e" w:themeColor="accent1" w:themeShade="0000BF"/>
    </w:rPr>
  </w:style>
  <w:style w:type="character" w:styleId="IntenseReference">
    <w:name w:val="Intense Reference"/>
    <w:basedOn w:val="DefaultParagraphFont"/>
    <w:uiPriority w:val="32"/>
    <w:semiHidden w:val="1"/>
    <w:unhideWhenUsed w:val="1"/>
    <w:qFormat w:val="1"/>
    <w:rPr>
      <w:b w:val="1"/>
      <w:bCs w:val="1"/>
      <w:caps w:val="0"/>
      <w:smallCaps w:val="1"/>
      <w:color w:val="31479e" w:themeColor="accent1" w:themeShade="0000BF"/>
      <w:spacing w:val="5"/>
    </w:rPr>
  </w:style>
  <w:style w:type="paragraph" w:styleId="IntenseQuote">
    <w:name w:val="Intense Quote"/>
    <w:basedOn w:val="Normal"/>
    <w:next w:val="Normal"/>
    <w:link w:val="IntenseQuoteChar"/>
    <w:uiPriority w:val="30"/>
    <w:semiHidden w:val="1"/>
    <w:unhideWhenUsed w:val="1"/>
    <w:qFormat w:val="1"/>
    <w:pPr>
      <w:pBdr>
        <w:top w:color="31479e" w:space="10" w:sz="4" w:themeColor="accent1" w:themeShade="0000BF" w:val="single"/>
        <w:bottom w:color="31479e" w:space="10" w:sz="4" w:themeColor="accent1" w:themeShade="0000BF" w:val="single"/>
      </w:pBdr>
      <w:spacing w:after="360" w:before="360"/>
      <w:ind w:left="864" w:right="864"/>
      <w:jc w:val="center"/>
    </w:pPr>
    <w:rPr>
      <w:i w:val="1"/>
      <w:iCs w:val="1"/>
      <w:color w:val="31479e" w:themeColor="accent1" w:themeShade="0000BF"/>
    </w:rPr>
  </w:style>
  <w:style w:type="character" w:styleId="IntenseQuoteChar" w:customStyle="1">
    <w:name w:val="Intense Quote Char"/>
    <w:basedOn w:val="DefaultParagraphFont"/>
    <w:link w:val="IntenseQuote"/>
    <w:uiPriority w:val="30"/>
    <w:semiHidden w:val="1"/>
    <w:rPr>
      <w:i w:val="1"/>
      <w:iCs w:val="1"/>
      <w:color w:val="31479e" w:themeColor="accent1" w:themeShade="0000BF"/>
    </w:rPr>
  </w:style>
  <w:style w:type="paragraph" w:styleId="ListNumber">
    <w:name w:val="List Number"/>
    <w:basedOn w:val="Normal"/>
    <w:uiPriority w:val="11"/>
    <w:qFormat w:val="1"/>
    <w:rsid w:val="0087734B"/>
    <w:pPr>
      <w:numPr>
        <w:numId w:val="23"/>
      </w:numPr>
      <w:spacing w:line="288" w:lineRule="auto"/>
      <w:contextualSpacing w:val="1"/>
    </w:pPr>
  </w:style>
  <w:style w:type="character" w:styleId="FollowedHyperlink">
    <w:name w:val="FollowedHyperlink"/>
    <w:basedOn w:val="DefaultParagraphFont"/>
    <w:uiPriority w:val="99"/>
    <w:semiHidden w:val="1"/>
    <w:unhideWhenUsed w:val="1"/>
    <w:rsid w:val="00E83E4B"/>
    <w:rPr>
      <w:color w:val="d75c00" w:themeColor="accent5" w:themeShade="0000BF"/>
      <w:u w:val="single"/>
    </w:rPr>
  </w:style>
  <w:style w:type="character" w:styleId="Hyperlink">
    <w:name w:val="Hyperlink"/>
    <w:basedOn w:val="DefaultParagraphFont"/>
    <w:uiPriority w:val="99"/>
    <w:unhideWhenUsed w:val="1"/>
    <w:rsid w:val="00E83E4B"/>
    <w:rPr>
      <w:color w:val="31479e" w:themeColor="accent1" w:themeShade="0000BF"/>
      <w:u w:val="single"/>
    </w:rPr>
  </w:style>
  <w:style w:type="paragraph" w:styleId="BodyText3">
    <w:name w:val="Body Text 3"/>
    <w:basedOn w:val="Normal"/>
    <w:link w:val="BodyText3Char"/>
    <w:uiPriority w:val="99"/>
    <w:semiHidden w:val="1"/>
    <w:unhideWhenUsed w:val="1"/>
    <w:rsid w:val="00E83E4B"/>
    <w:pPr>
      <w:spacing w:after="120"/>
    </w:pPr>
    <w:rPr>
      <w:szCs w:val="16"/>
    </w:rPr>
  </w:style>
  <w:style w:type="character" w:styleId="BodyText3Char" w:customStyle="1">
    <w:name w:val="Body Text 3 Char"/>
    <w:basedOn w:val="DefaultParagraphFont"/>
    <w:link w:val="BodyText3"/>
    <w:uiPriority w:val="99"/>
    <w:semiHidden w:val="1"/>
    <w:rsid w:val="00E83E4B"/>
    <w:rPr>
      <w:szCs w:val="16"/>
    </w:rPr>
  </w:style>
  <w:style w:type="paragraph" w:styleId="BlockText">
    <w:name w:val="Block Text"/>
    <w:basedOn w:val="Normal"/>
    <w:uiPriority w:val="99"/>
    <w:semiHidden w:val="1"/>
    <w:unhideWhenUsed w:val="1"/>
    <w:rsid w:val="00E83E4B"/>
    <w:pPr>
      <w:pBdr>
        <w:top w:color="4e67c8" w:space="10" w:sz="2" w:themeColor="accent1" w:val="single"/>
        <w:left w:color="4e67c8" w:space="10" w:sz="2" w:themeColor="accent1" w:val="single"/>
        <w:bottom w:color="4e67c8" w:space="10" w:sz="2" w:themeColor="accent1" w:val="single"/>
        <w:right w:color="4e67c8" w:space="10" w:sz="2" w:themeColor="accent1" w:val="single"/>
      </w:pBdr>
      <w:ind w:left="1152" w:right="1152"/>
    </w:pPr>
    <w:rPr>
      <w:i w:val="1"/>
      <w:iCs w:val="1"/>
      <w:color w:val="31479e" w:themeColor="accent1" w:themeShade="0000BF"/>
    </w:rPr>
  </w:style>
  <w:style w:type="paragraph" w:styleId="BodyTextIndent3">
    <w:name w:val="Body Text Indent 3"/>
    <w:basedOn w:val="Normal"/>
    <w:link w:val="BodyTextIndent3Char"/>
    <w:uiPriority w:val="99"/>
    <w:semiHidden w:val="1"/>
    <w:unhideWhenUsed w:val="1"/>
    <w:rsid w:val="00E83E4B"/>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E83E4B"/>
    <w:rPr>
      <w:szCs w:val="16"/>
    </w:rPr>
  </w:style>
  <w:style w:type="character" w:styleId="CommentReference">
    <w:name w:val="annotation reference"/>
    <w:basedOn w:val="DefaultParagraphFont"/>
    <w:uiPriority w:val="99"/>
    <w:semiHidden w:val="1"/>
    <w:unhideWhenUsed w:val="1"/>
    <w:rsid w:val="0028220F"/>
    <w:rPr>
      <w:sz w:val="22"/>
      <w:szCs w:val="16"/>
    </w:rPr>
  </w:style>
  <w:style w:type="paragraph" w:styleId="DocumentMap">
    <w:name w:val="Document Map"/>
    <w:basedOn w:val="Normal"/>
    <w:link w:val="DocumentMapChar"/>
    <w:uiPriority w:val="99"/>
    <w:semiHidden w:val="1"/>
    <w:unhideWhenUsed w:val="1"/>
    <w:rsid w:val="00E83E4B"/>
    <w:pPr>
      <w:spacing w:after="0"/>
    </w:pPr>
    <w:rPr>
      <w:rFonts w:ascii="Segoe UI" w:cs="Segoe UI" w:hAnsi="Segoe UI"/>
      <w:szCs w:val="16"/>
    </w:rPr>
  </w:style>
  <w:style w:type="character" w:styleId="DocumentMapChar" w:customStyle="1">
    <w:name w:val="Document Map Char"/>
    <w:basedOn w:val="DefaultParagraphFont"/>
    <w:link w:val="DocumentMap"/>
    <w:uiPriority w:val="99"/>
    <w:semiHidden w:val="1"/>
    <w:rsid w:val="00E83E4B"/>
    <w:rPr>
      <w:rFonts w:ascii="Segoe UI" w:cs="Segoe UI" w:hAnsi="Segoe UI"/>
      <w:szCs w:val="16"/>
    </w:rPr>
  </w:style>
  <w:style w:type="character" w:styleId="Heading8Char" w:customStyle="1">
    <w:name w:val="Heading 8 Char"/>
    <w:basedOn w:val="DefaultParagraphFont"/>
    <w:link w:val="Heading8"/>
    <w:uiPriority w:val="9"/>
    <w:semiHidden w:val="1"/>
    <w:rsid w:val="0028220F"/>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semiHidden w:val="1"/>
    <w:rsid w:val="0028220F"/>
    <w:rPr>
      <w:rFonts w:asciiTheme="majorHAnsi" w:cstheme="majorBidi" w:eastAsiaTheme="majorEastAsia" w:hAnsiTheme="majorHAnsi"/>
      <w:i w:val="1"/>
      <w:iCs w:val="1"/>
      <w:color w:val="272727" w:themeColor="text1" w:themeTint="0000D8"/>
      <w:szCs w:val="21"/>
    </w:rPr>
  </w:style>
  <w:style w:type="paragraph" w:styleId="Caption">
    <w:name w:val="caption"/>
    <w:basedOn w:val="Normal"/>
    <w:next w:val="Normal"/>
    <w:uiPriority w:val="35"/>
    <w:semiHidden w:val="1"/>
    <w:unhideWhenUsed w:val="1"/>
    <w:qFormat w:val="1"/>
    <w:rsid w:val="0028220F"/>
    <w:pPr>
      <w:spacing w:after="200"/>
    </w:pPr>
    <w:rPr>
      <w:i w:val="1"/>
      <w:iCs w:val="1"/>
      <w:color w:val="212745" w:themeColor="text2"/>
      <w:szCs w:val="18"/>
    </w:rPr>
  </w:style>
  <w:style w:type="paragraph" w:styleId="BalloonText">
    <w:name w:val="Balloon Text"/>
    <w:basedOn w:val="Normal"/>
    <w:link w:val="BalloonTextChar"/>
    <w:uiPriority w:val="99"/>
    <w:semiHidden w:val="1"/>
    <w:unhideWhenUsed w:val="1"/>
    <w:rsid w:val="0028220F"/>
    <w:pPr>
      <w:spacing w:after="0"/>
    </w:pPr>
    <w:rPr>
      <w:rFonts w:ascii="Segoe UI" w:cs="Segoe UI" w:hAnsi="Segoe UI"/>
      <w:szCs w:val="18"/>
    </w:rPr>
  </w:style>
  <w:style w:type="character" w:styleId="BalloonTextChar" w:customStyle="1">
    <w:name w:val="Balloon Text Char"/>
    <w:basedOn w:val="DefaultParagraphFont"/>
    <w:link w:val="BalloonText"/>
    <w:uiPriority w:val="99"/>
    <w:semiHidden w:val="1"/>
    <w:rsid w:val="0028220F"/>
    <w:rPr>
      <w:rFonts w:ascii="Segoe UI" w:cs="Segoe UI" w:hAnsi="Segoe UI"/>
      <w:szCs w:val="18"/>
    </w:rPr>
  </w:style>
  <w:style w:type="paragraph" w:styleId="CommentText">
    <w:name w:val="annotation text"/>
    <w:basedOn w:val="Normal"/>
    <w:link w:val="CommentTextChar"/>
    <w:uiPriority w:val="99"/>
    <w:semiHidden w:val="1"/>
    <w:unhideWhenUsed w:val="1"/>
    <w:rsid w:val="0028220F"/>
    <w:rPr>
      <w:szCs w:val="20"/>
    </w:rPr>
  </w:style>
  <w:style w:type="character" w:styleId="CommentTextChar" w:customStyle="1">
    <w:name w:val="Comment Text Char"/>
    <w:basedOn w:val="DefaultParagraphFont"/>
    <w:link w:val="CommentText"/>
    <w:uiPriority w:val="99"/>
    <w:semiHidden w:val="1"/>
    <w:rsid w:val="0028220F"/>
    <w:rPr>
      <w:szCs w:val="20"/>
    </w:rPr>
  </w:style>
  <w:style w:type="paragraph" w:styleId="CommentSubject">
    <w:name w:val="annotation subject"/>
    <w:basedOn w:val="CommentText"/>
    <w:next w:val="CommentText"/>
    <w:link w:val="CommentSubjectChar"/>
    <w:uiPriority w:val="99"/>
    <w:semiHidden w:val="1"/>
    <w:unhideWhenUsed w:val="1"/>
    <w:rsid w:val="0028220F"/>
    <w:rPr>
      <w:b w:val="1"/>
      <w:bCs w:val="1"/>
    </w:rPr>
  </w:style>
  <w:style w:type="character" w:styleId="CommentSubjectChar" w:customStyle="1">
    <w:name w:val="Comment Subject Char"/>
    <w:basedOn w:val="CommentTextChar"/>
    <w:link w:val="CommentSubject"/>
    <w:uiPriority w:val="99"/>
    <w:semiHidden w:val="1"/>
    <w:rsid w:val="0028220F"/>
    <w:rPr>
      <w:b w:val="1"/>
      <w:bCs w:val="1"/>
      <w:szCs w:val="20"/>
    </w:rPr>
  </w:style>
  <w:style w:type="paragraph" w:styleId="EndnoteText">
    <w:name w:val="endnote text"/>
    <w:basedOn w:val="Normal"/>
    <w:link w:val="EndnoteTextChar"/>
    <w:uiPriority w:val="99"/>
    <w:semiHidden w:val="1"/>
    <w:unhideWhenUsed w:val="1"/>
    <w:rsid w:val="0028220F"/>
    <w:pPr>
      <w:spacing w:after="0"/>
    </w:pPr>
    <w:rPr>
      <w:szCs w:val="20"/>
    </w:rPr>
  </w:style>
  <w:style w:type="character" w:styleId="EndnoteTextChar" w:customStyle="1">
    <w:name w:val="Endnote Text Char"/>
    <w:basedOn w:val="DefaultParagraphFont"/>
    <w:link w:val="EndnoteText"/>
    <w:uiPriority w:val="99"/>
    <w:semiHidden w:val="1"/>
    <w:rsid w:val="0028220F"/>
    <w:rPr>
      <w:szCs w:val="20"/>
    </w:rPr>
  </w:style>
  <w:style w:type="paragraph" w:styleId="EnvelopeReturn">
    <w:name w:val="envelope return"/>
    <w:basedOn w:val="Normal"/>
    <w:uiPriority w:val="99"/>
    <w:semiHidden w:val="1"/>
    <w:unhideWhenUsed w:val="1"/>
    <w:rsid w:val="0028220F"/>
    <w:pPr>
      <w:spacing w:after="0"/>
    </w:pPr>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28220F"/>
    <w:pPr>
      <w:spacing w:after="0"/>
    </w:pPr>
    <w:rPr>
      <w:szCs w:val="20"/>
    </w:rPr>
  </w:style>
  <w:style w:type="character" w:styleId="FootnoteTextChar" w:customStyle="1">
    <w:name w:val="Footnote Text Char"/>
    <w:basedOn w:val="DefaultParagraphFont"/>
    <w:link w:val="FootnoteText"/>
    <w:uiPriority w:val="99"/>
    <w:semiHidden w:val="1"/>
    <w:rsid w:val="0028220F"/>
    <w:rPr>
      <w:szCs w:val="20"/>
    </w:rPr>
  </w:style>
  <w:style w:type="character" w:styleId="HTMLCode">
    <w:name w:val="HTML Code"/>
    <w:basedOn w:val="DefaultParagraphFont"/>
    <w:uiPriority w:val="99"/>
    <w:semiHidden w:val="1"/>
    <w:unhideWhenUsed w:val="1"/>
    <w:rsid w:val="0028220F"/>
    <w:rPr>
      <w:rFonts w:ascii="Consolas" w:hAnsi="Consolas"/>
      <w:sz w:val="22"/>
      <w:szCs w:val="20"/>
    </w:rPr>
  </w:style>
  <w:style w:type="character" w:styleId="HTMLKeyboard">
    <w:name w:val="HTML Keyboard"/>
    <w:basedOn w:val="DefaultParagraphFont"/>
    <w:uiPriority w:val="99"/>
    <w:semiHidden w:val="1"/>
    <w:unhideWhenUsed w:val="1"/>
    <w:rsid w:val="0028220F"/>
    <w:rPr>
      <w:rFonts w:ascii="Consolas" w:hAnsi="Consolas"/>
      <w:sz w:val="22"/>
      <w:szCs w:val="20"/>
    </w:rPr>
  </w:style>
  <w:style w:type="paragraph" w:styleId="HTMLPreformatted">
    <w:name w:val="HTML Preformatted"/>
    <w:basedOn w:val="Normal"/>
    <w:link w:val="HTMLPreformattedChar"/>
    <w:uiPriority w:val="99"/>
    <w:semiHidden w:val="1"/>
    <w:unhideWhenUsed w:val="1"/>
    <w:rsid w:val="0028220F"/>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28220F"/>
    <w:rPr>
      <w:rFonts w:ascii="Consolas" w:hAnsi="Consolas"/>
      <w:szCs w:val="20"/>
    </w:rPr>
  </w:style>
  <w:style w:type="character" w:styleId="HTMLTypewriter">
    <w:name w:val="HTML Typewriter"/>
    <w:basedOn w:val="DefaultParagraphFont"/>
    <w:uiPriority w:val="99"/>
    <w:semiHidden w:val="1"/>
    <w:unhideWhenUsed w:val="1"/>
    <w:rsid w:val="0028220F"/>
    <w:rPr>
      <w:rFonts w:ascii="Consolas" w:hAnsi="Consolas"/>
      <w:sz w:val="22"/>
      <w:szCs w:val="20"/>
    </w:rPr>
  </w:style>
  <w:style w:type="paragraph" w:styleId="MacroText">
    <w:name w:val="macro"/>
    <w:link w:val="MacroTextChar"/>
    <w:uiPriority w:val="99"/>
    <w:semiHidden w:val="1"/>
    <w:unhideWhenUsed w:val="1"/>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val="1"/>
    <w:rsid w:val="0028220F"/>
    <w:rPr>
      <w:rFonts w:ascii="Consolas" w:hAnsi="Consolas"/>
      <w:szCs w:val="20"/>
    </w:rPr>
  </w:style>
  <w:style w:type="paragraph" w:styleId="PlainText">
    <w:name w:val="Plain Text"/>
    <w:basedOn w:val="Normal"/>
    <w:link w:val="PlainTextChar"/>
    <w:uiPriority w:val="99"/>
    <w:semiHidden w:val="1"/>
    <w:unhideWhenUsed w:val="1"/>
    <w:rsid w:val="0028220F"/>
    <w:pPr>
      <w:spacing w:after="0"/>
    </w:pPr>
    <w:rPr>
      <w:rFonts w:ascii="Consolas" w:hAnsi="Consolas"/>
      <w:szCs w:val="21"/>
    </w:rPr>
  </w:style>
  <w:style w:type="character" w:styleId="PlainTextChar" w:customStyle="1">
    <w:name w:val="Plain Text Char"/>
    <w:basedOn w:val="DefaultParagraphFont"/>
    <w:link w:val="PlainText"/>
    <w:uiPriority w:val="99"/>
    <w:semiHidden w:val="1"/>
    <w:rsid w:val="0028220F"/>
    <w:rPr>
      <w:rFonts w:ascii="Consolas" w:hAnsi="Consolas"/>
      <w:szCs w:val="21"/>
    </w:rPr>
  </w:style>
  <w:style w:type="paragraph" w:styleId="NormalWeb">
    <w:name w:val="Normal (Web)"/>
    <w:basedOn w:val="Normal"/>
    <w:uiPriority w:val="99"/>
    <w:semiHidden w:val="1"/>
    <w:unhideWhenUsed w:val="1"/>
    <w:rsid w:val="002944FB"/>
    <w:pPr>
      <w:spacing w:after="100" w:afterAutospacing="1" w:before="100" w:beforeAutospacing="1"/>
    </w:pPr>
    <w:rPr>
      <w:rFonts w:ascii="Times New Roman" w:cs="Times New Roman" w:eastAsia="Times New Roman" w:hAnsi="Times New Roman"/>
      <w:color w:val="auto"/>
      <w:sz w:val="24"/>
      <w:szCs w:val="24"/>
      <w:lang w:eastAsia="en-US"/>
    </w:rPr>
  </w:style>
  <w:style w:type="paragraph" w:styleId="ListParagraph">
    <w:name w:val="List Paragraph"/>
    <w:basedOn w:val="Normal"/>
    <w:uiPriority w:val="34"/>
    <w:unhideWhenUsed w:val="1"/>
    <w:qFormat w:val="1"/>
    <w:rsid w:val="002C5CC9"/>
    <w:pPr>
      <w:ind w:left="720"/>
      <w:contextualSpacing w:val="1"/>
    </w:pPr>
  </w:style>
  <w:style w:type="character" w:styleId="UnresolvedMention">
    <w:name w:val="Unresolved Mention"/>
    <w:basedOn w:val="DefaultParagraphFont"/>
    <w:uiPriority w:val="99"/>
    <w:semiHidden w:val="1"/>
    <w:unhideWhenUsed w:val="1"/>
    <w:rsid w:val="007E28B7"/>
    <w:rPr>
      <w:color w:val="605e5c"/>
      <w:shd w:color="auto" w:fill="e1dfdd" w:val="clear"/>
    </w:rPr>
  </w:style>
  <w:style w:type="paragraph" w:styleId="NoSpacing">
    <w:name w:val="No Spacing"/>
    <w:uiPriority w:val="1"/>
    <w:qFormat w:val="1"/>
    <w:rsid w:val="00A03FC0"/>
    <w:pPr>
      <w:spacing w:after="0"/>
    </w:pPr>
    <w:rPr>
      <w:color w:val="auto"/>
      <w:sz w:val="21"/>
      <w:szCs w:val="21"/>
      <w:lang w:eastAsia="en-US" w:val="pl-PL"/>
    </w:rPr>
  </w:style>
  <w:style w:type="paragraph" w:styleId="TableParagraph" w:customStyle="1">
    <w:name w:val="Table Paragraph"/>
    <w:basedOn w:val="Normal"/>
    <w:uiPriority w:val="1"/>
    <w:qFormat w:val="1"/>
    <w:rsid w:val="00E6785B"/>
    <w:pPr>
      <w:widowControl w:val="0"/>
      <w:autoSpaceDE w:val="0"/>
      <w:autoSpaceDN w:val="0"/>
      <w:spacing w:after="0" w:line="217" w:lineRule="exact"/>
      <w:ind w:left="74"/>
      <w:jc w:val="center"/>
    </w:pPr>
    <w:rPr>
      <w:rFonts w:ascii="MathJax_Main" w:cs="MathJax_Main" w:eastAsia="MathJax_Main" w:hAnsi="MathJax_Main"/>
      <w:color w:val="auto"/>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3389/fnins.2020.00584" TargetMode="External"/><Relationship Id="rId22" Type="http://schemas.openxmlformats.org/officeDocument/2006/relationships/hyperlink" Target="https://doi.org/10.1109/iCoMET48670.2020.9073799" TargetMode="External"/><Relationship Id="rId21" Type="http://schemas.openxmlformats.org/officeDocument/2006/relationships/hyperlink" Target="https://doi.org/10.1007/978-3-030-51041-1_41" TargetMode="External"/><Relationship Id="rId24" Type="http://schemas.openxmlformats.org/officeDocument/2006/relationships/hyperlink" Target="https://doi.org/10.1007/978-3-030-51041-1_59" TargetMode="External"/><Relationship Id="rId23" Type="http://schemas.openxmlformats.org/officeDocument/2006/relationships/hyperlink" Target="https://doi.org/10.1007/978-3-030-51041-1_5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edin.com/in/khurram-khalil-922895a4" TargetMode="External"/><Relationship Id="rId26" Type="http://schemas.openxmlformats.org/officeDocument/2006/relationships/hyperlink" Target="https://doi.org/10.1007/978-3-030-51041-1_57" TargetMode="External"/><Relationship Id="rId25" Type="http://schemas.openxmlformats.org/officeDocument/2006/relationships/hyperlink" Target="https://doi.org/10.1007/978-3-030-51041-1_47" TargetMode="External"/><Relationship Id="rId28" Type="http://schemas.openxmlformats.org/officeDocument/2006/relationships/hyperlink" Target="https://doi.org/10.1007/978-3-030-51041-1_50" TargetMode="External"/><Relationship Id="rId27" Type="http://schemas.openxmlformats.org/officeDocument/2006/relationships/hyperlink" Target="https://doi.org/10.1109/ICOMET.2018.8346367"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007/978-3-030-51041-1_42" TargetMode="External"/><Relationship Id="rId7" Type="http://schemas.openxmlformats.org/officeDocument/2006/relationships/hyperlink" Target="mailto:kkhalil.pg@smme.edu.pk" TargetMode="External"/><Relationship Id="rId8" Type="http://schemas.openxmlformats.org/officeDocument/2006/relationships/hyperlink" Target="https://scholar.google.com/citations?user=-o14zF4AAAAJ&amp;hl=en" TargetMode="External"/><Relationship Id="rId31" Type="http://schemas.openxmlformats.org/officeDocument/2006/relationships/hyperlink" Target="https://github.com/khurramkhalil/multiple-hypothesis-tracker" TargetMode="External"/><Relationship Id="rId30" Type="http://schemas.openxmlformats.org/officeDocument/2006/relationships/hyperlink" Target="https://github.com/khurramkhalil/mht-pattern-analysis" TargetMode="External"/><Relationship Id="rId11" Type="http://schemas.openxmlformats.org/officeDocument/2006/relationships/hyperlink" Target="https://doi.org/10.1109/ICCAD66269.2025.11240962" TargetMode="External"/><Relationship Id="rId33" Type="http://schemas.openxmlformats.org/officeDocument/2006/relationships/hyperlink" Target="mailto:salman@gatech.edu" TargetMode="External"/><Relationship Id="rId10" Type="http://schemas.openxmlformats.org/officeDocument/2006/relationships/hyperlink" Target="https://github.com/khurramkhalil" TargetMode="External"/><Relationship Id="rId32" Type="http://schemas.openxmlformats.org/officeDocument/2006/relationships/hyperlink" Target="https://github.com/khurramkhalil/dynamic-optimization" TargetMode="External"/><Relationship Id="rId13" Type="http://schemas.openxmlformats.org/officeDocument/2006/relationships/hyperlink" Target="https://doi.org/10.1109/IJCNN64981.2025.11229004" TargetMode="External"/><Relationship Id="rId35" Type="http://schemas.openxmlformats.org/officeDocument/2006/relationships/hyperlink" Target="mailto:yasar@smme.nust.edu.pk" TargetMode="External"/><Relationship Id="rId12" Type="http://schemas.openxmlformats.org/officeDocument/2006/relationships/hyperlink" Target="https://doi.org/10.1109/ACCESS.2025.3592030" TargetMode="External"/><Relationship Id="rId34" Type="http://schemas.openxmlformats.org/officeDocument/2006/relationships/hyperlink" Target="mailto:hoquek@missouri.edu" TargetMode="External"/><Relationship Id="rId15" Type="http://schemas.openxmlformats.org/officeDocument/2006/relationships/hyperlink" Target="https://doi.org/10.1109/ISQED65160.2025.11014367" TargetMode="External"/><Relationship Id="rId37" Type="http://schemas.openxmlformats.org/officeDocument/2006/relationships/hyperlink" Target="mailto:umer.asgher@smme.nust.edu.pk" TargetMode="External"/><Relationship Id="rId14" Type="http://schemas.openxmlformats.org/officeDocument/2006/relationships/hyperlink" Target="https://arxiv.org/abs/2504.17929" TargetMode="External"/><Relationship Id="rId36" Type="http://schemas.openxmlformats.org/officeDocument/2006/relationships/hyperlink" Target="mailto:jawad.khan@smme.nust.edu.pk" TargetMode="External"/><Relationship Id="rId17" Type="http://schemas.openxmlformats.org/officeDocument/2006/relationships/hyperlink" Target="https://doi.org/10.1038/s41598-022-06805-4" TargetMode="External"/><Relationship Id="rId16" Type="http://schemas.openxmlformats.org/officeDocument/2006/relationships/hyperlink" Target="about:blank" TargetMode="External"/><Relationship Id="rId38" Type="http://schemas.openxmlformats.org/officeDocument/2006/relationships/footer" Target="footer1.xml"/><Relationship Id="rId19" Type="http://schemas.openxmlformats.org/officeDocument/2006/relationships/hyperlink" Target="https://doi.org/10.3389/fnbot.2021.605751" TargetMode="External"/><Relationship Id="rId18" Type="http://schemas.openxmlformats.org/officeDocument/2006/relationships/hyperlink" Target="https://doi.org/10.1109/AIMS52415.2021.946608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s2yNh8Rp8t1iHt6Kqs+a/t+Uzw==">CgMxLjAyDmguMXN2ZWpyeTR4Z3JvMg5oLnFqNG4yZ29iYXExZjIIaC5namRneHMyDmgudDFwYXdrYW9hbnEyMgloLjMwajB6bGwyCWguMzBqMHpsbDIOaC5pcXJjZ2k2ZXl4OGYyCWguMzBqMHpsbDIJaC4zMGowemxsMgloLjMwajB6bGwyCWguMzBqMHpsbDIJaC4xZm9iOXRlMg5oLmU3em51NGhzY3VqYzIOaC45cnNjdjZ1dm1uNnE4AHIhMXdjcmZUbF9hYWVYMFlpWURsazR4LUhjVGRnSHBKM3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2022-12-28T17:01:00Z</dcterms:created>
  <dc:creator>Nabeeha Ehsan</dc:creator>
</cp:coreProperties>
</file>